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4E41" w14:textId="77777777" w:rsidR="00916DA7" w:rsidRDefault="00916DA7" w:rsidP="00916DA7">
      <w:pPr>
        <w:jc w:val="center"/>
        <w:rPr>
          <w:rFonts w:ascii="Bookman Old Style" w:hAnsi="Bookman Old Style"/>
          <w:b/>
          <w:sz w:val="36"/>
          <w:szCs w:val="36"/>
        </w:rPr>
      </w:pPr>
      <w:r>
        <w:rPr>
          <w:rFonts w:ascii="Bookman Old Style" w:hAnsi="Bookman Old Style"/>
          <w:b/>
          <w:sz w:val="36"/>
          <w:szCs w:val="36"/>
        </w:rPr>
        <w:t>FRIENDS OF MONMOUTH BATTLEFIELD</w:t>
      </w:r>
    </w:p>
    <w:p w14:paraId="6FA8F504" w14:textId="72A586C3" w:rsidR="00916DA7" w:rsidRDefault="00916DA7" w:rsidP="00916DA7">
      <w:pPr>
        <w:jc w:val="center"/>
        <w:rPr>
          <w:rFonts w:ascii="Bookman Old Style" w:hAnsi="Bookman Old Style"/>
          <w:b/>
          <w:sz w:val="36"/>
          <w:szCs w:val="36"/>
        </w:rPr>
      </w:pPr>
      <w:r>
        <w:rPr>
          <w:rFonts w:ascii="Bookman Old Style" w:hAnsi="Bookman Old Style"/>
          <w:b/>
          <w:sz w:val="36"/>
          <w:szCs w:val="36"/>
        </w:rPr>
        <w:t xml:space="preserve">NEWSLETTER </w:t>
      </w:r>
      <w:r w:rsidR="00D53DE2">
        <w:rPr>
          <w:rFonts w:ascii="Bookman Old Style" w:hAnsi="Bookman Old Style"/>
          <w:b/>
          <w:sz w:val="36"/>
          <w:szCs w:val="36"/>
        </w:rPr>
        <w:t>AUGUST 2023</w:t>
      </w:r>
    </w:p>
    <w:p w14:paraId="379DAF39" w14:textId="783C3D1A" w:rsidR="00916DA7" w:rsidRDefault="00916DA7" w:rsidP="00916DA7">
      <w:pPr>
        <w:jc w:val="center"/>
        <w:rPr>
          <w:rFonts w:ascii="Bookman Old Style" w:hAnsi="Bookman Old Style"/>
          <w:b/>
        </w:rPr>
      </w:pPr>
    </w:p>
    <w:p w14:paraId="7ACBA262" w14:textId="201AD1B3" w:rsidR="00726021" w:rsidRPr="007300D7" w:rsidRDefault="00D759FF" w:rsidP="00D759FF">
      <w:pPr>
        <w:jc w:val="center"/>
        <w:rPr>
          <w:rFonts w:ascii="Bookman Old Style" w:hAnsi="Bookman Old Style"/>
          <w:b/>
          <w:sz w:val="36"/>
          <w:szCs w:val="36"/>
        </w:rPr>
      </w:pPr>
      <w:r>
        <w:rPr>
          <w:rFonts w:ascii="Bookman Old Style" w:hAnsi="Bookman Old Style"/>
          <w:b/>
          <w:sz w:val="36"/>
          <w:szCs w:val="36"/>
        </w:rPr>
        <w:t xml:space="preserve">JUNE </w:t>
      </w:r>
      <w:r w:rsidR="00726021" w:rsidRPr="007300D7">
        <w:rPr>
          <w:rFonts w:ascii="Bookman Old Style" w:hAnsi="Bookman Old Style"/>
          <w:b/>
          <w:sz w:val="36"/>
          <w:szCs w:val="36"/>
        </w:rPr>
        <w:t>BATTLE REENACTMENT</w:t>
      </w:r>
      <w:r>
        <w:rPr>
          <w:rFonts w:ascii="Bookman Old Style" w:hAnsi="Bookman Old Style"/>
          <w:b/>
          <w:sz w:val="36"/>
          <w:szCs w:val="36"/>
        </w:rPr>
        <w:t xml:space="preserve"> A SUCCESS</w:t>
      </w:r>
    </w:p>
    <w:p w14:paraId="6E84E02F" w14:textId="77777777" w:rsidR="007300D7" w:rsidRPr="000F5F88" w:rsidRDefault="007300D7" w:rsidP="006F1C16">
      <w:pPr>
        <w:jc w:val="center"/>
        <w:rPr>
          <w:rFonts w:ascii="Bookman Old Style" w:hAnsi="Bookman Old Style"/>
          <w:b/>
          <w:sz w:val="22"/>
          <w:szCs w:val="22"/>
        </w:rPr>
      </w:pPr>
    </w:p>
    <w:p w14:paraId="54FEBD03" w14:textId="5407D0C4" w:rsidR="00726021" w:rsidRPr="000F5F88" w:rsidRDefault="00726021" w:rsidP="00601D9B">
      <w:pPr>
        <w:jc w:val="both"/>
        <w:rPr>
          <w:rFonts w:ascii="Bookman Old Style" w:hAnsi="Bookman Old Style"/>
          <w:sz w:val="22"/>
          <w:szCs w:val="22"/>
        </w:rPr>
      </w:pPr>
      <w:r w:rsidRPr="000F5F88">
        <w:rPr>
          <w:rFonts w:ascii="Bookman Old Style" w:hAnsi="Bookman Old Style"/>
          <w:sz w:val="22"/>
          <w:szCs w:val="22"/>
        </w:rPr>
        <w:tab/>
        <w:t xml:space="preserve">We are delighted to </w:t>
      </w:r>
      <w:r w:rsidR="00D759FF" w:rsidRPr="000F5F88">
        <w:rPr>
          <w:rFonts w:ascii="Bookman Old Style" w:hAnsi="Bookman Old Style"/>
          <w:sz w:val="22"/>
          <w:szCs w:val="22"/>
        </w:rPr>
        <w:t>report</w:t>
      </w:r>
      <w:r w:rsidR="00601D9B" w:rsidRPr="000F5F88">
        <w:rPr>
          <w:rFonts w:ascii="Bookman Old Style" w:hAnsi="Bookman Old Style"/>
          <w:sz w:val="22"/>
          <w:szCs w:val="22"/>
        </w:rPr>
        <w:t xml:space="preserve"> </w:t>
      </w:r>
      <w:r w:rsidRPr="000F5F88">
        <w:rPr>
          <w:rFonts w:ascii="Bookman Old Style" w:hAnsi="Bookman Old Style"/>
          <w:sz w:val="22"/>
          <w:szCs w:val="22"/>
        </w:rPr>
        <w:t xml:space="preserve">that this year’s annual reenactment of the </w:t>
      </w:r>
      <w:r w:rsidR="00D26943" w:rsidRPr="000F5F88">
        <w:rPr>
          <w:rFonts w:ascii="Bookman Old Style" w:hAnsi="Bookman Old Style"/>
          <w:sz w:val="22"/>
          <w:szCs w:val="22"/>
        </w:rPr>
        <w:t>B</w:t>
      </w:r>
      <w:r w:rsidRPr="000F5F88">
        <w:rPr>
          <w:rFonts w:ascii="Bookman Old Style" w:hAnsi="Bookman Old Style"/>
          <w:sz w:val="22"/>
          <w:szCs w:val="22"/>
        </w:rPr>
        <w:t xml:space="preserve">attle of Monmouth </w:t>
      </w:r>
      <w:r w:rsidR="00D759FF" w:rsidRPr="000F5F88">
        <w:rPr>
          <w:rFonts w:ascii="Bookman Old Style" w:hAnsi="Bookman Old Style"/>
          <w:sz w:val="22"/>
          <w:szCs w:val="22"/>
        </w:rPr>
        <w:t>was a great success. It was</w:t>
      </w:r>
      <w:r w:rsidRPr="000F5F88">
        <w:rPr>
          <w:rFonts w:ascii="Bookman Old Style" w:hAnsi="Bookman Old Style"/>
          <w:sz w:val="22"/>
          <w:szCs w:val="22"/>
        </w:rPr>
        <w:t xml:space="preserve"> held on </w:t>
      </w:r>
      <w:r w:rsidR="00071AA3" w:rsidRPr="000F5F88">
        <w:rPr>
          <w:rFonts w:ascii="Bookman Old Style" w:hAnsi="Bookman Old Style"/>
          <w:sz w:val="22"/>
          <w:szCs w:val="22"/>
        </w:rPr>
        <w:t xml:space="preserve">Saturday and Sunday </w:t>
      </w:r>
      <w:r w:rsidRPr="000F5F88">
        <w:rPr>
          <w:rFonts w:ascii="Bookman Old Style" w:hAnsi="Bookman Old Style"/>
          <w:sz w:val="22"/>
          <w:szCs w:val="22"/>
        </w:rPr>
        <w:t>June 1</w:t>
      </w:r>
      <w:r w:rsidR="00D7019C" w:rsidRPr="000F5F88">
        <w:rPr>
          <w:rFonts w:ascii="Bookman Old Style" w:hAnsi="Bookman Old Style"/>
          <w:sz w:val="22"/>
          <w:szCs w:val="22"/>
        </w:rPr>
        <w:t>7-18</w:t>
      </w:r>
      <w:r w:rsidR="00D759FF" w:rsidRPr="000F5F88">
        <w:rPr>
          <w:rFonts w:ascii="Bookman Old Style" w:hAnsi="Bookman Old Style"/>
          <w:sz w:val="22"/>
          <w:szCs w:val="22"/>
        </w:rPr>
        <w:t>,</w:t>
      </w:r>
      <w:r w:rsidR="00D7019C" w:rsidRPr="000F5F88">
        <w:rPr>
          <w:rFonts w:ascii="Bookman Old Style" w:hAnsi="Bookman Old Style"/>
          <w:sz w:val="22"/>
          <w:szCs w:val="22"/>
        </w:rPr>
        <w:t xml:space="preserve"> and commemorated the 245</w:t>
      </w:r>
      <w:r w:rsidR="00D7019C" w:rsidRPr="000F5F88">
        <w:rPr>
          <w:rFonts w:ascii="Bookman Old Style" w:hAnsi="Bookman Old Style"/>
          <w:sz w:val="22"/>
          <w:szCs w:val="22"/>
          <w:vertAlign w:val="superscript"/>
        </w:rPr>
        <w:t>th</w:t>
      </w:r>
      <w:r w:rsidR="00D7019C" w:rsidRPr="000F5F88">
        <w:rPr>
          <w:rFonts w:ascii="Bookman Old Style" w:hAnsi="Bookman Old Style"/>
          <w:sz w:val="22"/>
          <w:szCs w:val="22"/>
        </w:rPr>
        <w:t xml:space="preserve"> anniversary of the battle. It was a National event for the three major reenact</w:t>
      </w:r>
      <w:r w:rsidR="00384DA1" w:rsidRPr="000F5F88">
        <w:rPr>
          <w:rFonts w:ascii="Bookman Old Style" w:hAnsi="Bookman Old Style"/>
          <w:sz w:val="22"/>
          <w:szCs w:val="22"/>
        </w:rPr>
        <w:t>or alliances - the Brigade of the American Revolution (BAR), the British Brigade (BB)</w:t>
      </w:r>
      <w:bookmarkStart w:id="0" w:name="_GoBack"/>
      <w:bookmarkEnd w:id="0"/>
      <w:r w:rsidR="00384DA1" w:rsidRPr="000F5F88">
        <w:rPr>
          <w:rFonts w:ascii="Bookman Old Style" w:hAnsi="Bookman Old Style"/>
          <w:sz w:val="22"/>
          <w:szCs w:val="22"/>
        </w:rPr>
        <w:t xml:space="preserve"> and the Continental Line (CL) -</w:t>
      </w:r>
      <w:r w:rsidR="00D7019C" w:rsidRPr="000F5F88">
        <w:rPr>
          <w:rFonts w:ascii="Bookman Old Style" w:hAnsi="Bookman Old Style"/>
          <w:sz w:val="22"/>
          <w:szCs w:val="22"/>
        </w:rPr>
        <w:t xml:space="preserve"> and was our biggest event in ten years. </w:t>
      </w:r>
      <w:r w:rsidR="00790531" w:rsidRPr="000F5F88">
        <w:rPr>
          <w:rFonts w:ascii="Bookman Old Style" w:hAnsi="Bookman Old Style"/>
          <w:sz w:val="22"/>
          <w:szCs w:val="22"/>
        </w:rPr>
        <w:t>There were almost 1000 reenactors and camp followers on hand</w:t>
      </w:r>
      <w:r w:rsidR="00395595">
        <w:rPr>
          <w:rFonts w:ascii="Bookman Old Style" w:hAnsi="Bookman Old Style"/>
          <w:sz w:val="22"/>
          <w:szCs w:val="22"/>
        </w:rPr>
        <w:t xml:space="preserve"> with their encampments</w:t>
      </w:r>
      <w:r w:rsidR="00790531" w:rsidRPr="000F5F88">
        <w:rPr>
          <w:rFonts w:ascii="Bookman Old Style" w:hAnsi="Bookman Old Style"/>
          <w:sz w:val="22"/>
          <w:szCs w:val="22"/>
        </w:rPr>
        <w:t xml:space="preserve"> extend</w:t>
      </w:r>
      <w:r w:rsidR="00395595">
        <w:rPr>
          <w:rFonts w:ascii="Bookman Old Style" w:hAnsi="Bookman Old Style"/>
          <w:sz w:val="22"/>
          <w:szCs w:val="22"/>
        </w:rPr>
        <w:t>ing</w:t>
      </w:r>
      <w:r w:rsidR="00790531" w:rsidRPr="000F5F88">
        <w:rPr>
          <w:rFonts w:ascii="Bookman Old Style" w:hAnsi="Bookman Old Style"/>
          <w:sz w:val="22"/>
          <w:szCs w:val="22"/>
        </w:rPr>
        <w:t xml:space="preserve"> far and wide. </w:t>
      </w:r>
      <w:r w:rsidR="00A12693" w:rsidRPr="000F5F88">
        <w:rPr>
          <w:rFonts w:ascii="Bookman Old Style" w:hAnsi="Bookman Old Style"/>
          <w:sz w:val="22"/>
          <w:szCs w:val="22"/>
        </w:rPr>
        <w:t xml:space="preserve">There were also </w:t>
      </w:r>
      <w:r w:rsidR="00790531" w:rsidRPr="000F5F88">
        <w:rPr>
          <w:rFonts w:ascii="Bookman Old Style" w:hAnsi="Bookman Old Style"/>
          <w:sz w:val="22"/>
          <w:szCs w:val="22"/>
        </w:rPr>
        <w:t>eleven cannons and almost twenty horsemen</w:t>
      </w:r>
      <w:r w:rsidR="00A12693" w:rsidRPr="000F5F88">
        <w:rPr>
          <w:rFonts w:ascii="Bookman Old Style" w:hAnsi="Bookman Old Style"/>
          <w:sz w:val="22"/>
          <w:szCs w:val="22"/>
        </w:rPr>
        <w:t xml:space="preserve">, the most </w:t>
      </w:r>
      <w:r w:rsidR="00EC1EF9" w:rsidRPr="000F5F88">
        <w:rPr>
          <w:rFonts w:ascii="Bookman Old Style" w:hAnsi="Bookman Old Style"/>
          <w:sz w:val="22"/>
          <w:szCs w:val="22"/>
        </w:rPr>
        <w:t>of</w:t>
      </w:r>
      <w:r w:rsidR="00A12693" w:rsidRPr="000F5F88">
        <w:rPr>
          <w:rFonts w:ascii="Bookman Old Style" w:hAnsi="Bookman Old Style"/>
          <w:sz w:val="22"/>
          <w:szCs w:val="22"/>
        </w:rPr>
        <w:t xml:space="preserve"> both that we have had present in years.</w:t>
      </w:r>
      <w:r w:rsidR="00EC1EF9" w:rsidRPr="000F5F88">
        <w:rPr>
          <w:rFonts w:ascii="Bookman Old Style" w:hAnsi="Bookman Old Style"/>
          <w:sz w:val="22"/>
          <w:szCs w:val="22"/>
        </w:rPr>
        <w:t xml:space="preserve"> In addition, there were about twenty sutlers marketing their wares.</w:t>
      </w:r>
    </w:p>
    <w:p w14:paraId="2DD31F9E" w14:textId="3786D6C8" w:rsidR="00726021" w:rsidRPr="000F5F88" w:rsidRDefault="00726021" w:rsidP="00601D9B">
      <w:pPr>
        <w:jc w:val="both"/>
        <w:rPr>
          <w:rFonts w:ascii="Bookman Old Style" w:hAnsi="Bookman Old Style"/>
          <w:sz w:val="22"/>
          <w:szCs w:val="22"/>
        </w:rPr>
      </w:pPr>
      <w:r w:rsidRPr="000F5F88">
        <w:rPr>
          <w:rFonts w:ascii="Bookman Old Style" w:hAnsi="Bookman Old Style"/>
          <w:sz w:val="22"/>
          <w:szCs w:val="22"/>
        </w:rPr>
        <w:tab/>
      </w:r>
      <w:r w:rsidR="00EC1EF9" w:rsidRPr="000F5F88">
        <w:rPr>
          <w:rFonts w:ascii="Bookman Old Style" w:hAnsi="Bookman Old Style"/>
          <w:sz w:val="22"/>
          <w:szCs w:val="22"/>
        </w:rPr>
        <w:t>As in the past, the camps were open to visitors all weekend</w:t>
      </w:r>
      <w:r w:rsidR="00090511">
        <w:rPr>
          <w:rFonts w:ascii="Bookman Old Style" w:hAnsi="Bookman Old Style"/>
          <w:sz w:val="22"/>
          <w:szCs w:val="22"/>
        </w:rPr>
        <w:t xml:space="preserve"> with a</w:t>
      </w:r>
      <w:r w:rsidR="00EC1EF9" w:rsidRPr="000F5F88">
        <w:rPr>
          <w:rFonts w:ascii="Bookman Old Style" w:hAnsi="Bookman Old Style"/>
          <w:sz w:val="22"/>
          <w:szCs w:val="22"/>
        </w:rPr>
        <w:t xml:space="preserve"> reenactment on Saturday and another on Sunday. </w:t>
      </w:r>
      <w:r w:rsidR="00090511">
        <w:rPr>
          <w:rFonts w:ascii="Bookman Old Style" w:hAnsi="Bookman Old Style"/>
          <w:sz w:val="22"/>
          <w:szCs w:val="22"/>
        </w:rPr>
        <w:t>The</w:t>
      </w:r>
      <w:r w:rsidR="00EC1EF9" w:rsidRPr="000F5F88">
        <w:rPr>
          <w:rFonts w:ascii="Bookman Old Style" w:hAnsi="Bookman Old Style"/>
          <w:sz w:val="22"/>
          <w:szCs w:val="22"/>
        </w:rPr>
        <w:t xml:space="preserve"> cannon and musket drills for children</w:t>
      </w:r>
      <w:r w:rsidR="00090511">
        <w:rPr>
          <w:rFonts w:ascii="Bookman Old Style" w:hAnsi="Bookman Old Style"/>
          <w:sz w:val="22"/>
          <w:szCs w:val="22"/>
        </w:rPr>
        <w:t xml:space="preserve"> were well attended as</w:t>
      </w:r>
      <w:r w:rsidR="00EC1EF9" w:rsidRPr="000F5F88">
        <w:rPr>
          <w:rFonts w:ascii="Bookman Old Style" w:hAnsi="Bookman Old Style"/>
          <w:sz w:val="22"/>
          <w:szCs w:val="22"/>
        </w:rPr>
        <w:t xml:space="preserve"> were additional historical programs in the camps. </w:t>
      </w:r>
      <w:r w:rsidRPr="000F5F88">
        <w:rPr>
          <w:rFonts w:ascii="Bookman Old Style" w:hAnsi="Bookman Old Style"/>
          <w:sz w:val="22"/>
          <w:szCs w:val="22"/>
        </w:rPr>
        <w:t xml:space="preserve">  </w:t>
      </w:r>
    </w:p>
    <w:p w14:paraId="3FF88E97" w14:textId="24E6DC1A" w:rsidR="00B1711E" w:rsidRPr="000F5F88" w:rsidRDefault="00726021" w:rsidP="00601D9B">
      <w:pPr>
        <w:jc w:val="both"/>
        <w:rPr>
          <w:rFonts w:ascii="Bookman Old Style" w:hAnsi="Bookman Old Style"/>
          <w:sz w:val="22"/>
          <w:szCs w:val="22"/>
        </w:rPr>
      </w:pPr>
      <w:r w:rsidRPr="000F5F88">
        <w:rPr>
          <w:rFonts w:ascii="Bookman Old Style" w:hAnsi="Bookman Old Style"/>
          <w:sz w:val="22"/>
          <w:szCs w:val="22"/>
        </w:rPr>
        <w:tab/>
      </w:r>
      <w:r w:rsidR="004F3A53" w:rsidRPr="000F5F88">
        <w:rPr>
          <w:rFonts w:ascii="Bookman Old Style" w:hAnsi="Bookman Old Style"/>
          <w:sz w:val="22"/>
          <w:szCs w:val="22"/>
        </w:rPr>
        <w:t>The weather was</w:t>
      </w:r>
      <w:r w:rsidR="00D7019C" w:rsidRPr="000F5F88">
        <w:rPr>
          <w:rFonts w:ascii="Bookman Old Style" w:hAnsi="Bookman Old Style"/>
          <w:sz w:val="22"/>
          <w:szCs w:val="22"/>
        </w:rPr>
        <w:t xml:space="preserve"> tricky, with heavy cloud cover and </w:t>
      </w:r>
      <w:r w:rsidR="00CE3123">
        <w:rPr>
          <w:rFonts w:ascii="Bookman Old Style" w:hAnsi="Bookman Old Style"/>
          <w:sz w:val="22"/>
          <w:szCs w:val="22"/>
        </w:rPr>
        <w:t xml:space="preserve">a </w:t>
      </w:r>
      <w:r w:rsidR="00D7019C" w:rsidRPr="000F5F88">
        <w:rPr>
          <w:rFonts w:ascii="Bookman Old Style" w:hAnsi="Bookman Old Style"/>
          <w:sz w:val="22"/>
          <w:szCs w:val="22"/>
        </w:rPr>
        <w:t xml:space="preserve">constant threat of rain all weekend. In fact, </w:t>
      </w:r>
      <w:r w:rsidR="00283F8C" w:rsidRPr="000F5F88">
        <w:rPr>
          <w:rFonts w:ascii="Bookman Old Style" w:hAnsi="Bookman Old Style"/>
          <w:sz w:val="22"/>
          <w:szCs w:val="22"/>
        </w:rPr>
        <w:t xml:space="preserve">the skies opened up for </w:t>
      </w:r>
      <w:r w:rsidR="00D7019C" w:rsidRPr="000F5F88">
        <w:rPr>
          <w:rFonts w:ascii="Bookman Old Style" w:hAnsi="Bookman Old Style"/>
          <w:sz w:val="22"/>
          <w:szCs w:val="22"/>
        </w:rPr>
        <w:t>a brief ten</w:t>
      </w:r>
      <w:r w:rsidR="00090511">
        <w:rPr>
          <w:rFonts w:ascii="Bookman Old Style" w:hAnsi="Bookman Old Style"/>
          <w:sz w:val="22"/>
          <w:szCs w:val="22"/>
        </w:rPr>
        <w:t>-</w:t>
      </w:r>
      <w:r w:rsidR="00D7019C" w:rsidRPr="000F5F88">
        <w:rPr>
          <w:rFonts w:ascii="Bookman Old Style" w:hAnsi="Bookman Old Style"/>
          <w:sz w:val="22"/>
          <w:szCs w:val="22"/>
        </w:rPr>
        <w:t xml:space="preserve">minute shower at the </w:t>
      </w:r>
      <w:r w:rsidR="00283F8C" w:rsidRPr="000F5F88">
        <w:rPr>
          <w:rFonts w:ascii="Bookman Old Style" w:hAnsi="Bookman Old Style"/>
          <w:sz w:val="22"/>
          <w:szCs w:val="22"/>
        </w:rPr>
        <w:t xml:space="preserve">very </w:t>
      </w:r>
      <w:r w:rsidR="00D7019C" w:rsidRPr="000F5F88">
        <w:rPr>
          <w:rFonts w:ascii="Bookman Old Style" w:hAnsi="Bookman Old Style"/>
          <w:sz w:val="22"/>
          <w:szCs w:val="22"/>
        </w:rPr>
        <w:t>beginning of Saturday’</w:t>
      </w:r>
      <w:r w:rsidR="00283F8C" w:rsidRPr="000F5F88">
        <w:rPr>
          <w:rFonts w:ascii="Bookman Old Style" w:hAnsi="Bookman Old Style"/>
          <w:sz w:val="22"/>
          <w:szCs w:val="22"/>
        </w:rPr>
        <w:t xml:space="preserve">s </w:t>
      </w:r>
      <w:r w:rsidR="00CE3123">
        <w:rPr>
          <w:rFonts w:ascii="Bookman Old Style" w:hAnsi="Bookman Old Style"/>
          <w:sz w:val="22"/>
          <w:szCs w:val="22"/>
        </w:rPr>
        <w:t>reenactment</w:t>
      </w:r>
      <w:r w:rsidR="00283F8C" w:rsidRPr="000F5F88">
        <w:rPr>
          <w:rFonts w:ascii="Bookman Old Style" w:hAnsi="Bookman Old Style"/>
          <w:sz w:val="22"/>
          <w:szCs w:val="22"/>
        </w:rPr>
        <w:t xml:space="preserve">, just as the troops took position and the cannons began to fire. </w:t>
      </w:r>
      <w:r w:rsidR="00D7019C" w:rsidRPr="000F5F88">
        <w:rPr>
          <w:rFonts w:ascii="Bookman Old Style" w:hAnsi="Bookman Old Style"/>
          <w:sz w:val="22"/>
          <w:szCs w:val="22"/>
        </w:rPr>
        <w:t xml:space="preserve"> It was enough to send the crowd scurrying but did not dampen their spirit nor the reenactors’ gun powder. It also rained a few minutes around 6 PM after the day’s events were over.  </w:t>
      </w:r>
      <w:r w:rsidR="004F3A53" w:rsidRPr="000F5F88">
        <w:rPr>
          <w:rFonts w:ascii="Bookman Old Style" w:hAnsi="Bookman Old Style"/>
          <w:sz w:val="22"/>
          <w:szCs w:val="22"/>
        </w:rPr>
        <w:t xml:space="preserve"> We </w:t>
      </w:r>
      <w:r w:rsidR="00D7019C" w:rsidRPr="000F5F88">
        <w:rPr>
          <w:rFonts w:ascii="Bookman Old Style" w:hAnsi="Bookman Old Style"/>
          <w:sz w:val="22"/>
          <w:szCs w:val="22"/>
        </w:rPr>
        <w:t>were</w:t>
      </w:r>
      <w:r w:rsidR="004F3A53" w:rsidRPr="000F5F88">
        <w:rPr>
          <w:rFonts w:ascii="Bookman Old Style" w:hAnsi="Bookman Old Style"/>
          <w:sz w:val="22"/>
          <w:szCs w:val="22"/>
        </w:rPr>
        <w:t xml:space="preserve"> </w:t>
      </w:r>
      <w:r w:rsidR="009279D6" w:rsidRPr="000F5F88">
        <w:rPr>
          <w:rFonts w:ascii="Bookman Old Style" w:hAnsi="Bookman Old Style"/>
          <w:sz w:val="22"/>
          <w:szCs w:val="22"/>
        </w:rPr>
        <w:t xml:space="preserve">very </w:t>
      </w:r>
      <w:r w:rsidR="004F3A53" w:rsidRPr="000F5F88">
        <w:rPr>
          <w:rFonts w:ascii="Bookman Old Style" w:hAnsi="Bookman Old Style"/>
          <w:sz w:val="22"/>
          <w:szCs w:val="22"/>
        </w:rPr>
        <w:t xml:space="preserve">lucky that it did not rain </w:t>
      </w:r>
      <w:r w:rsidR="00D7019C" w:rsidRPr="000F5F88">
        <w:rPr>
          <w:rFonts w:ascii="Bookman Old Style" w:hAnsi="Bookman Old Style"/>
          <w:sz w:val="22"/>
          <w:szCs w:val="22"/>
        </w:rPr>
        <w:t>more.</w:t>
      </w:r>
      <w:r w:rsidR="001C324F" w:rsidRPr="000F5F88">
        <w:rPr>
          <w:rFonts w:ascii="Bookman Old Style" w:hAnsi="Bookman Old Style"/>
          <w:sz w:val="22"/>
          <w:szCs w:val="22"/>
        </w:rPr>
        <w:t xml:space="preserve"> Attendance was </w:t>
      </w:r>
      <w:r w:rsidR="00D7019C" w:rsidRPr="000F5F88">
        <w:rPr>
          <w:rFonts w:ascii="Bookman Old Style" w:hAnsi="Bookman Old Style"/>
          <w:sz w:val="22"/>
          <w:szCs w:val="22"/>
        </w:rPr>
        <w:t xml:space="preserve">estimated at </w:t>
      </w:r>
      <w:r w:rsidR="001C324F" w:rsidRPr="000F5F88">
        <w:rPr>
          <w:rFonts w:ascii="Bookman Old Style" w:hAnsi="Bookman Old Style"/>
          <w:sz w:val="22"/>
          <w:szCs w:val="22"/>
        </w:rPr>
        <w:t xml:space="preserve">over </w:t>
      </w:r>
      <w:r w:rsidR="00D7019C" w:rsidRPr="000F5F88">
        <w:rPr>
          <w:rFonts w:ascii="Bookman Old Style" w:hAnsi="Bookman Old Style"/>
          <w:sz w:val="22"/>
          <w:szCs w:val="22"/>
        </w:rPr>
        <w:t>6</w:t>
      </w:r>
      <w:r w:rsidR="001C324F" w:rsidRPr="000F5F88">
        <w:rPr>
          <w:rFonts w:ascii="Bookman Old Style" w:hAnsi="Bookman Old Style"/>
          <w:sz w:val="22"/>
          <w:szCs w:val="22"/>
        </w:rPr>
        <w:t>000</w:t>
      </w:r>
      <w:r w:rsidR="006E719E" w:rsidRPr="000F5F88">
        <w:rPr>
          <w:rFonts w:ascii="Bookman Old Style" w:hAnsi="Bookman Old Style"/>
          <w:sz w:val="22"/>
          <w:szCs w:val="22"/>
        </w:rPr>
        <w:t xml:space="preserve"> on Saturday and almost </w:t>
      </w:r>
      <w:r w:rsidR="00D7019C" w:rsidRPr="000F5F88">
        <w:rPr>
          <w:rFonts w:ascii="Bookman Old Style" w:hAnsi="Bookman Old Style"/>
          <w:sz w:val="22"/>
          <w:szCs w:val="22"/>
        </w:rPr>
        <w:t>5</w:t>
      </w:r>
      <w:r w:rsidR="006E719E" w:rsidRPr="000F5F88">
        <w:rPr>
          <w:rFonts w:ascii="Bookman Old Style" w:hAnsi="Bookman Old Style"/>
          <w:sz w:val="22"/>
          <w:szCs w:val="22"/>
        </w:rPr>
        <w:t>000 on Sunday.</w:t>
      </w:r>
    </w:p>
    <w:p w14:paraId="3E94E78E" w14:textId="71840BE6" w:rsidR="00726021" w:rsidRPr="00CE3123" w:rsidRDefault="00726021" w:rsidP="00916DA7">
      <w:pPr>
        <w:jc w:val="center"/>
        <w:rPr>
          <w:rFonts w:ascii="Bookman Old Style" w:hAnsi="Bookman Old Style"/>
          <w:b/>
          <w:sz w:val="32"/>
          <w:szCs w:val="32"/>
        </w:rPr>
      </w:pPr>
    </w:p>
    <w:p w14:paraId="71C9642C" w14:textId="30521648" w:rsidR="00726021" w:rsidRPr="00CE3123" w:rsidRDefault="00071AA3" w:rsidP="00916DA7">
      <w:pPr>
        <w:jc w:val="center"/>
        <w:rPr>
          <w:rFonts w:ascii="Bookman Old Style" w:hAnsi="Bookman Old Style"/>
          <w:b/>
          <w:sz w:val="32"/>
          <w:szCs w:val="32"/>
        </w:rPr>
      </w:pPr>
      <w:r w:rsidRPr="00CE3123">
        <w:rPr>
          <w:rFonts w:ascii="Bookman Old Style" w:hAnsi="Bookman Old Style"/>
          <w:b/>
          <w:sz w:val="32"/>
          <w:szCs w:val="32"/>
        </w:rPr>
        <w:t>BATTLE COMMEMORATION WEEKEND</w:t>
      </w:r>
    </w:p>
    <w:p w14:paraId="66F94649" w14:textId="06FB5A93" w:rsidR="007300D7" w:rsidRPr="00CE3123" w:rsidRDefault="00071AA3" w:rsidP="00CE3123">
      <w:pPr>
        <w:jc w:val="center"/>
        <w:rPr>
          <w:rFonts w:ascii="Bookman Old Style" w:hAnsi="Bookman Old Style"/>
          <w:b/>
          <w:sz w:val="32"/>
          <w:szCs w:val="32"/>
        </w:rPr>
      </w:pPr>
      <w:r w:rsidRPr="00CE3123">
        <w:rPr>
          <w:rFonts w:ascii="Bookman Old Style" w:hAnsi="Bookman Old Style"/>
          <w:b/>
          <w:sz w:val="32"/>
          <w:szCs w:val="32"/>
        </w:rPr>
        <w:t>HELD JUNE 2</w:t>
      </w:r>
      <w:r w:rsidR="00B542C2" w:rsidRPr="00CE3123">
        <w:rPr>
          <w:rFonts w:ascii="Bookman Old Style" w:hAnsi="Bookman Old Style"/>
          <w:b/>
          <w:sz w:val="32"/>
          <w:szCs w:val="32"/>
        </w:rPr>
        <w:t>4-25</w:t>
      </w:r>
    </w:p>
    <w:p w14:paraId="73CE6B14" w14:textId="77777777" w:rsidR="00CE3123" w:rsidRDefault="00CE3123" w:rsidP="00CE3123">
      <w:pPr>
        <w:jc w:val="center"/>
        <w:rPr>
          <w:rFonts w:ascii="Bookman Old Style" w:hAnsi="Bookman Old Style"/>
          <w:b/>
          <w:sz w:val="36"/>
          <w:szCs w:val="36"/>
        </w:rPr>
      </w:pPr>
    </w:p>
    <w:p w14:paraId="695499F4" w14:textId="4F7DD25E" w:rsidR="00F40072" w:rsidRDefault="00071AA3" w:rsidP="00F40072">
      <w:pPr>
        <w:jc w:val="both"/>
        <w:rPr>
          <w:rFonts w:ascii="Bookman Old Style" w:hAnsi="Bookman Old Style"/>
          <w:sz w:val="22"/>
          <w:szCs w:val="22"/>
        </w:rPr>
      </w:pPr>
      <w:r w:rsidRPr="00460AC9">
        <w:rPr>
          <w:rFonts w:ascii="Bookman Old Style" w:hAnsi="Bookman Old Style"/>
          <w:sz w:val="22"/>
          <w:szCs w:val="22"/>
        </w:rPr>
        <w:tab/>
        <w:t>Each year we hold special programs to commemorate the Battle of Monmouth on the weekend closest to the battle anni</w:t>
      </w:r>
      <w:r w:rsidR="00BB1451" w:rsidRPr="00460AC9">
        <w:rPr>
          <w:rFonts w:ascii="Bookman Old Style" w:hAnsi="Bookman Old Style"/>
          <w:sz w:val="22"/>
          <w:szCs w:val="22"/>
        </w:rPr>
        <w:t>versary. They w</w:t>
      </w:r>
      <w:r w:rsidR="00454B03" w:rsidRPr="00460AC9">
        <w:rPr>
          <w:rFonts w:ascii="Bookman Old Style" w:hAnsi="Bookman Old Style"/>
          <w:sz w:val="22"/>
          <w:szCs w:val="22"/>
        </w:rPr>
        <w:t>ere</w:t>
      </w:r>
      <w:r w:rsidR="00BB1451" w:rsidRPr="00460AC9">
        <w:rPr>
          <w:rFonts w:ascii="Bookman Old Style" w:hAnsi="Bookman Old Style"/>
          <w:sz w:val="22"/>
          <w:szCs w:val="22"/>
        </w:rPr>
        <w:t xml:space="preserve"> held this year on June 2</w:t>
      </w:r>
      <w:r w:rsidR="00B542C2">
        <w:rPr>
          <w:rFonts w:ascii="Bookman Old Style" w:hAnsi="Bookman Old Style"/>
          <w:sz w:val="22"/>
          <w:szCs w:val="22"/>
        </w:rPr>
        <w:t>4-25</w:t>
      </w:r>
      <w:r w:rsidR="00BB1451" w:rsidRPr="00460AC9">
        <w:rPr>
          <w:rFonts w:ascii="Bookman Old Style" w:hAnsi="Bookman Old Style"/>
          <w:sz w:val="22"/>
          <w:szCs w:val="22"/>
        </w:rPr>
        <w:t xml:space="preserve">. </w:t>
      </w:r>
      <w:r w:rsidR="00F40072" w:rsidRPr="00460AC9">
        <w:rPr>
          <w:rFonts w:ascii="Bookman Old Style" w:hAnsi="Bookman Old Style"/>
          <w:sz w:val="22"/>
          <w:szCs w:val="22"/>
        </w:rPr>
        <w:t xml:space="preserve">Programming </w:t>
      </w:r>
      <w:r w:rsidR="00454B03" w:rsidRPr="00460AC9">
        <w:rPr>
          <w:rFonts w:ascii="Bookman Old Style" w:hAnsi="Bookman Old Style"/>
          <w:sz w:val="22"/>
          <w:szCs w:val="22"/>
        </w:rPr>
        <w:t>included</w:t>
      </w:r>
      <w:r w:rsidR="00F40072" w:rsidRPr="00460AC9">
        <w:rPr>
          <w:rFonts w:ascii="Bookman Old Style" w:hAnsi="Bookman Old Style"/>
          <w:sz w:val="22"/>
          <w:szCs w:val="22"/>
        </w:rPr>
        <w:t xml:space="preserve"> talks,</w:t>
      </w:r>
      <w:r w:rsidR="006F1C16" w:rsidRPr="00460AC9">
        <w:rPr>
          <w:rFonts w:ascii="Bookman Old Style" w:hAnsi="Bookman Old Style"/>
          <w:sz w:val="22"/>
          <w:szCs w:val="22"/>
        </w:rPr>
        <w:t xml:space="preserve"> walking</w:t>
      </w:r>
      <w:r w:rsidR="00F40072" w:rsidRPr="00460AC9">
        <w:rPr>
          <w:rFonts w:ascii="Bookman Old Style" w:hAnsi="Bookman Old Style"/>
          <w:sz w:val="22"/>
          <w:szCs w:val="22"/>
        </w:rPr>
        <w:t xml:space="preserve"> tours, and programs for</w:t>
      </w:r>
      <w:r w:rsidR="00D26943" w:rsidRPr="00460AC9">
        <w:rPr>
          <w:rFonts w:ascii="Bookman Old Style" w:hAnsi="Bookman Old Style"/>
          <w:sz w:val="22"/>
          <w:szCs w:val="22"/>
        </w:rPr>
        <w:t xml:space="preserve"> </w:t>
      </w:r>
      <w:r w:rsidR="00F40072" w:rsidRPr="00460AC9">
        <w:rPr>
          <w:rFonts w:ascii="Bookman Old Style" w:hAnsi="Bookman Old Style"/>
          <w:sz w:val="22"/>
          <w:szCs w:val="22"/>
        </w:rPr>
        <w:t xml:space="preserve">youngsters (cannon and musket drills). Molly Pitcher expert Stacy Roth </w:t>
      </w:r>
      <w:r w:rsidR="00090511">
        <w:rPr>
          <w:rFonts w:ascii="Bookman Old Style" w:hAnsi="Bookman Old Style"/>
          <w:sz w:val="22"/>
          <w:szCs w:val="22"/>
        </w:rPr>
        <w:t>gave her program “Over Here Pitcher” both days</w:t>
      </w:r>
      <w:r w:rsidR="00F40072" w:rsidRPr="00460AC9">
        <w:rPr>
          <w:rFonts w:ascii="Bookman Old Style" w:hAnsi="Bookman Old Style"/>
          <w:sz w:val="22"/>
          <w:szCs w:val="22"/>
        </w:rPr>
        <w:t xml:space="preserve"> and there w</w:t>
      </w:r>
      <w:r w:rsidR="00454B03" w:rsidRPr="00460AC9">
        <w:rPr>
          <w:rFonts w:ascii="Bookman Old Style" w:hAnsi="Bookman Old Style"/>
          <w:sz w:val="22"/>
          <w:szCs w:val="22"/>
        </w:rPr>
        <w:t>as</w:t>
      </w:r>
      <w:r w:rsidR="00F40072" w:rsidRPr="00460AC9">
        <w:rPr>
          <w:rFonts w:ascii="Bookman Old Style" w:hAnsi="Bookman Old Style"/>
          <w:sz w:val="22"/>
          <w:szCs w:val="22"/>
        </w:rPr>
        <w:t xml:space="preserve"> also a program on Revolutionary era music each day. </w:t>
      </w:r>
      <w:r w:rsidR="00FB5F4A" w:rsidRPr="00460AC9">
        <w:rPr>
          <w:rFonts w:ascii="Bookman Old Style" w:hAnsi="Bookman Old Style"/>
          <w:sz w:val="22"/>
          <w:szCs w:val="22"/>
        </w:rPr>
        <w:t xml:space="preserve">The </w:t>
      </w:r>
      <w:r w:rsidR="00F40072" w:rsidRPr="00460AC9">
        <w:rPr>
          <w:rFonts w:ascii="Bookman Old Style" w:hAnsi="Bookman Old Style"/>
          <w:sz w:val="22"/>
          <w:szCs w:val="22"/>
        </w:rPr>
        <w:t xml:space="preserve">Craig House </w:t>
      </w:r>
      <w:r w:rsidR="00454B03" w:rsidRPr="00460AC9">
        <w:rPr>
          <w:rFonts w:ascii="Bookman Old Style" w:hAnsi="Bookman Old Style"/>
          <w:sz w:val="22"/>
          <w:szCs w:val="22"/>
        </w:rPr>
        <w:t>was</w:t>
      </w:r>
      <w:r w:rsidR="00F40072" w:rsidRPr="00460AC9">
        <w:rPr>
          <w:rFonts w:ascii="Bookman Old Style" w:hAnsi="Bookman Old Style"/>
          <w:sz w:val="22"/>
          <w:szCs w:val="22"/>
        </w:rPr>
        <w:t xml:space="preserve"> open both days. </w:t>
      </w:r>
      <w:r w:rsidR="00B1711E">
        <w:rPr>
          <w:rFonts w:ascii="Bookman Old Style" w:hAnsi="Bookman Old Style"/>
          <w:sz w:val="22"/>
          <w:szCs w:val="22"/>
        </w:rPr>
        <w:t>Attendance was good, though not as strong as we expected, partly due to the continued threat of rain.</w:t>
      </w:r>
    </w:p>
    <w:p w14:paraId="4D272435" w14:textId="71A4E4DC" w:rsidR="000D104E" w:rsidRDefault="000D104E" w:rsidP="00F40072">
      <w:pPr>
        <w:jc w:val="both"/>
        <w:rPr>
          <w:rFonts w:ascii="Bookman Old Style" w:hAnsi="Bookman Old Style"/>
          <w:sz w:val="22"/>
          <w:szCs w:val="22"/>
        </w:rPr>
      </w:pPr>
    </w:p>
    <w:p w14:paraId="5DECC36E" w14:textId="31288A97" w:rsidR="000D104E" w:rsidRPr="000D104E" w:rsidRDefault="000D104E" w:rsidP="000D104E">
      <w:pPr>
        <w:jc w:val="center"/>
        <w:rPr>
          <w:rFonts w:ascii="Bookman Old Style" w:hAnsi="Bookman Old Style"/>
          <w:b/>
          <w:sz w:val="28"/>
          <w:szCs w:val="28"/>
        </w:rPr>
      </w:pPr>
      <w:r w:rsidRPr="000D104E">
        <w:rPr>
          <w:rFonts w:ascii="Bookman Old Style" w:hAnsi="Bookman Old Style"/>
          <w:b/>
          <w:sz w:val="28"/>
          <w:szCs w:val="28"/>
        </w:rPr>
        <w:t>THANKS TO EVERYONE WHO HELPED!!</w:t>
      </w:r>
    </w:p>
    <w:p w14:paraId="7B599965" w14:textId="77777777" w:rsidR="000D104E" w:rsidRPr="000D104E" w:rsidRDefault="000D104E" w:rsidP="000D104E">
      <w:pPr>
        <w:jc w:val="center"/>
        <w:rPr>
          <w:rFonts w:ascii="Bookman Old Style" w:hAnsi="Bookman Old Style"/>
          <w:b/>
        </w:rPr>
      </w:pPr>
    </w:p>
    <w:p w14:paraId="6CADEE59" w14:textId="771B45D5" w:rsidR="00B542C2" w:rsidRPr="007E276D" w:rsidRDefault="00454B03" w:rsidP="00454B03">
      <w:pPr>
        <w:jc w:val="both"/>
        <w:rPr>
          <w:rFonts w:ascii="Bookman Old Style" w:hAnsi="Bookman Old Style"/>
          <w:sz w:val="22"/>
          <w:szCs w:val="22"/>
        </w:rPr>
      </w:pPr>
      <w:r w:rsidRPr="00460AC9">
        <w:rPr>
          <w:rFonts w:ascii="Bookman Old Style" w:hAnsi="Bookman Old Style"/>
          <w:sz w:val="22"/>
          <w:szCs w:val="22"/>
        </w:rPr>
        <w:tab/>
        <w:t xml:space="preserve">Many thanks to </w:t>
      </w:r>
      <w:r w:rsidR="000F5F88">
        <w:rPr>
          <w:rFonts w:ascii="Bookman Old Style" w:hAnsi="Bookman Old Style"/>
          <w:sz w:val="22"/>
          <w:szCs w:val="22"/>
        </w:rPr>
        <w:t>everyone</w:t>
      </w:r>
      <w:r w:rsidRPr="00460AC9">
        <w:rPr>
          <w:rFonts w:ascii="Bookman Old Style" w:hAnsi="Bookman Old Style"/>
          <w:sz w:val="22"/>
          <w:szCs w:val="22"/>
        </w:rPr>
        <w:t xml:space="preserve"> who volunteered their time to help with the gate, gift shop, sales tables, information tables, and traffic control at the reenactment and then the commemorative weekend</w:t>
      </w:r>
      <w:r w:rsidR="000F5F88">
        <w:rPr>
          <w:rFonts w:ascii="Bookman Old Style" w:hAnsi="Bookman Old Style"/>
          <w:sz w:val="22"/>
          <w:szCs w:val="22"/>
        </w:rPr>
        <w:t>. These included (I apologize if I missed anyone)</w:t>
      </w:r>
      <w:r w:rsidR="000D104E">
        <w:rPr>
          <w:rFonts w:ascii="Bookman Old Style" w:hAnsi="Bookman Old Style"/>
          <w:sz w:val="22"/>
          <w:szCs w:val="22"/>
        </w:rPr>
        <w:t>:</w:t>
      </w:r>
      <w:r w:rsidR="000F5F88">
        <w:rPr>
          <w:rFonts w:ascii="Bookman Old Style" w:hAnsi="Bookman Old Style"/>
          <w:sz w:val="22"/>
          <w:szCs w:val="22"/>
        </w:rPr>
        <w:t xml:space="preserve"> Caralee Bava-Grygo, Andy Beagle, </w:t>
      </w:r>
      <w:r w:rsidR="000D104E">
        <w:rPr>
          <w:rFonts w:ascii="Bookman Old Style" w:hAnsi="Bookman Old Style"/>
          <w:sz w:val="22"/>
          <w:szCs w:val="22"/>
        </w:rPr>
        <w:t xml:space="preserve">Bob Davis, </w:t>
      </w:r>
      <w:r w:rsidR="000F5F88">
        <w:rPr>
          <w:rFonts w:ascii="Bookman Old Style" w:hAnsi="Bookman Old Style"/>
          <w:sz w:val="22"/>
          <w:szCs w:val="22"/>
        </w:rPr>
        <w:t xml:space="preserve">George Dawson, </w:t>
      </w:r>
      <w:r w:rsidR="000D104E">
        <w:rPr>
          <w:rFonts w:ascii="Bookman Old Style" w:hAnsi="Bookman Old Style"/>
          <w:sz w:val="22"/>
          <w:szCs w:val="22"/>
        </w:rPr>
        <w:t xml:space="preserve">Tony DeMonte, </w:t>
      </w:r>
      <w:r w:rsidR="000F5F88">
        <w:rPr>
          <w:rFonts w:ascii="Bookman Old Style" w:hAnsi="Bookman Old Style"/>
          <w:sz w:val="22"/>
          <w:szCs w:val="22"/>
        </w:rPr>
        <w:t xml:space="preserve">Kathy Doherty, Megan Doherty,  David Martin, </w:t>
      </w:r>
      <w:r w:rsidR="000D104E">
        <w:rPr>
          <w:rFonts w:ascii="Bookman Old Style" w:hAnsi="Bookman Old Style"/>
          <w:sz w:val="22"/>
          <w:szCs w:val="22"/>
        </w:rPr>
        <w:t xml:space="preserve">Tracy Martin, Bob McCully, </w:t>
      </w:r>
      <w:r w:rsidR="000F5F88">
        <w:rPr>
          <w:rFonts w:ascii="Bookman Old Style" w:hAnsi="Bookman Old Style"/>
          <w:sz w:val="22"/>
          <w:szCs w:val="22"/>
        </w:rPr>
        <w:t>Marilyn Miller, Fran Raleigh, John Resto,</w:t>
      </w:r>
      <w:r w:rsidR="000D104E">
        <w:rPr>
          <w:rFonts w:ascii="Bookman Old Style" w:hAnsi="Bookman Old Style"/>
          <w:sz w:val="22"/>
          <w:szCs w:val="22"/>
        </w:rPr>
        <w:t xml:space="preserve"> Diane Senechal, Victoria Sharp, </w:t>
      </w:r>
      <w:r w:rsidR="00173ADB">
        <w:rPr>
          <w:rFonts w:ascii="Bookman Old Style" w:hAnsi="Bookman Old Style"/>
          <w:sz w:val="22"/>
          <w:szCs w:val="22"/>
        </w:rPr>
        <w:t xml:space="preserve">Karen Timper, </w:t>
      </w:r>
      <w:r w:rsidR="000D104E">
        <w:rPr>
          <w:rFonts w:ascii="Bookman Old Style" w:hAnsi="Bookman Old Style"/>
          <w:sz w:val="22"/>
          <w:szCs w:val="22"/>
        </w:rPr>
        <w:t>and</w:t>
      </w:r>
      <w:r w:rsidR="000F5F88">
        <w:rPr>
          <w:rFonts w:ascii="Bookman Old Style" w:hAnsi="Bookman Old Style"/>
          <w:sz w:val="22"/>
          <w:szCs w:val="22"/>
        </w:rPr>
        <w:t xml:space="preserve"> </w:t>
      </w:r>
      <w:r w:rsidR="000D104E">
        <w:rPr>
          <w:rFonts w:ascii="Bookman Old Style" w:hAnsi="Bookman Old Style"/>
          <w:sz w:val="22"/>
          <w:szCs w:val="22"/>
        </w:rPr>
        <w:t xml:space="preserve"> </w:t>
      </w:r>
      <w:r w:rsidR="000F5F88">
        <w:rPr>
          <w:rFonts w:ascii="Bookman Old Style" w:hAnsi="Bookman Old Style"/>
          <w:sz w:val="22"/>
          <w:szCs w:val="22"/>
        </w:rPr>
        <w:t>Pete Wagner</w:t>
      </w:r>
      <w:r w:rsidR="000D104E">
        <w:rPr>
          <w:rFonts w:ascii="Bookman Old Style" w:hAnsi="Bookman Old Style"/>
          <w:sz w:val="22"/>
          <w:szCs w:val="22"/>
        </w:rPr>
        <w:t>.</w:t>
      </w:r>
    </w:p>
    <w:p w14:paraId="2658BF12" w14:textId="77777777" w:rsidR="00682C20" w:rsidRDefault="00682C20" w:rsidP="00682C20">
      <w:pPr>
        <w:rPr>
          <w:rFonts w:ascii="Bookman Old Style" w:hAnsi="Bookman Old Style"/>
        </w:rPr>
      </w:pPr>
    </w:p>
    <w:p w14:paraId="16B01760" w14:textId="11D1528E" w:rsidR="00F101F9" w:rsidRPr="00F101F9" w:rsidRDefault="001A4D43" w:rsidP="00682C20">
      <w:pPr>
        <w:jc w:val="center"/>
        <w:rPr>
          <w:rFonts w:ascii="Bookman Old Style" w:hAnsi="Bookman Old Style"/>
          <w:b/>
          <w:sz w:val="36"/>
          <w:szCs w:val="36"/>
        </w:rPr>
      </w:pPr>
      <w:r>
        <w:rPr>
          <w:rFonts w:ascii="Bookman Old Style" w:hAnsi="Bookman Old Style"/>
          <w:b/>
          <w:sz w:val="36"/>
          <w:szCs w:val="36"/>
        </w:rPr>
        <w:lastRenderedPageBreak/>
        <w:t>JULY 4 CELEB</w:t>
      </w:r>
      <w:r w:rsidR="00FC27FD">
        <w:rPr>
          <w:rFonts w:ascii="Bookman Old Style" w:hAnsi="Bookman Old Style"/>
          <w:b/>
          <w:sz w:val="36"/>
          <w:szCs w:val="36"/>
        </w:rPr>
        <w:t>R</w:t>
      </w:r>
      <w:r>
        <w:rPr>
          <w:rFonts w:ascii="Bookman Old Style" w:hAnsi="Bookman Old Style"/>
          <w:b/>
          <w:sz w:val="36"/>
          <w:szCs w:val="36"/>
        </w:rPr>
        <w:t>ATED</w:t>
      </w:r>
      <w:r w:rsidR="00800915">
        <w:rPr>
          <w:rFonts w:ascii="Bookman Old Style" w:hAnsi="Bookman Old Style"/>
          <w:b/>
          <w:sz w:val="36"/>
          <w:szCs w:val="36"/>
        </w:rPr>
        <w:t xml:space="preserve"> </w:t>
      </w:r>
      <w:r w:rsidR="00F101F9" w:rsidRPr="00F101F9">
        <w:rPr>
          <w:rFonts w:ascii="Bookman Old Style" w:hAnsi="Bookman Old Style"/>
          <w:b/>
          <w:sz w:val="36"/>
          <w:szCs w:val="36"/>
        </w:rPr>
        <w:t>AT THE PARK</w:t>
      </w:r>
    </w:p>
    <w:p w14:paraId="202C0C21" w14:textId="39C9C09F" w:rsidR="007300D7" w:rsidRDefault="007300D7" w:rsidP="00F40072">
      <w:pPr>
        <w:jc w:val="both"/>
        <w:rPr>
          <w:rFonts w:ascii="Bookman Old Style" w:hAnsi="Bookman Old Style"/>
        </w:rPr>
      </w:pPr>
    </w:p>
    <w:p w14:paraId="5D47E4CE" w14:textId="7B2CB2A9" w:rsidR="00F101F9" w:rsidRPr="00CE0401" w:rsidRDefault="00F101F9" w:rsidP="00F40072">
      <w:pPr>
        <w:jc w:val="both"/>
        <w:rPr>
          <w:rFonts w:ascii="Bookman Old Style" w:hAnsi="Bookman Old Style"/>
          <w:sz w:val="22"/>
          <w:szCs w:val="22"/>
        </w:rPr>
      </w:pPr>
      <w:r w:rsidRPr="00CE0401">
        <w:rPr>
          <w:rFonts w:ascii="Bookman Old Style" w:hAnsi="Bookman Old Style"/>
          <w:sz w:val="22"/>
          <w:szCs w:val="22"/>
        </w:rPr>
        <w:tab/>
      </w:r>
      <w:r w:rsidR="00CE0401">
        <w:rPr>
          <w:rFonts w:ascii="Bookman Old Style" w:hAnsi="Bookman Old Style"/>
          <w:sz w:val="22"/>
          <w:szCs w:val="22"/>
        </w:rPr>
        <w:t>This year we again held special programming at the Park to commemorate the 4th of July</w:t>
      </w:r>
      <w:r w:rsidR="00490FEA">
        <w:rPr>
          <w:rFonts w:ascii="Bookman Old Style" w:hAnsi="Bookman Old Style"/>
          <w:sz w:val="22"/>
          <w:szCs w:val="22"/>
        </w:rPr>
        <w:t>, which fell on Tuesday this year.</w:t>
      </w:r>
    </w:p>
    <w:p w14:paraId="2EEC2C21" w14:textId="67BAAA58" w:rsidR="00CE0401" w:rsidRDefault="00F101F9" w:rsidP="00F40072">
      <w:pPr>
        <w:jc w:val="both"/>
        <w:rPr>
          <w:rFonts w:ascii="Bookman Old Style" w:hAnsi="Bookman Old Style"/>
          <w:sz w:val="22"/>
          <w:szCs w:val="22"/>
        </w:rPr>
      </w:pPr>
      <w:r w:rsidRPr="00CE0401">
        <w:rPr>
          <w:rFonts w:ascii="Bookman Old Style" w:hAnsi="Bookman Old Style"/>
          <w:sz w:val="22"/>
          <w:szCs w:val="22"/>
        </w:rPr>
        <w:tab/>
        <w:t xml:space="preserve">At 1:00 </w:t>
      </w:r>
      <w:r w:rsidR="00CE0401">
        <w:rPr>
          <w:rFonts w:ascii="Bookman Old Style" w:hAnsi="Bookman Old Style"/>
          <w:sz w:val="22"/>
          <w:szCs w:val="22"/>
        </w:rPr>
        <w:t>Mott’s Artillery gave a one</w:t>
      </w:r>
      <w:r w:rsidR="000079FE">
        <w:rPr>
          <w:rFonts w:ascii="Bookman Old Style" w:hAnsi="Bookman Old Style"/>
          <w:sz w:val="22"/>
          <w:szCs w:val="22"/>
        </w:rPr>
        <w:t>-</w:t>
      </w:r>
      <w:r w:rsidR="00CE0401">
        <w:rPr>
          <w:rFonts w:ascii="Bookman Old Style" w:hAnsi="Bookman Old Style"/>
          <w:sz w:val="22"/>
          <w:szCs w:val="22"/>
        </w:rPr>
        <w:t>hour program on Revolutionary War artillery.</w:t>
      </w:r>
      <w:r w:rsidRPr="00CE0401">
        <w:rPr>
          <w:rFonts w:ascii="Bookman Old Style" w:hAnsi="Bookman Old Style"/>
          <w:sz w:val="22"/>
          <w:szCs w:val="22"/>
        </w:rPr>
        <w:t xml:space="preserve"> This include</w:t>
      </w:r>
      <w:r w:rsidR="002E3114" w:rsidRPr="00CE0401">
        <w:rPr>
          <w:rFonts w:ascii="Bookman Old Style" w:hAnsi="Bookman Old Style"/>
          <w:sz w:val="22"/>
          <w:szCs w:val="22"/>
        </w:rPr>
        <w:t>d</w:t>
      </w:r>
      <w:r w:rsidRPr="00CE0401">
        <w:rPr>
          <w:rFonts w:ascii="Bookman Old Style" w:hAnsi="Bookman Old Style"/>
          <w:sz w:val="22"/>
          <w:szCs w:val="22"/>
        </w:rPr>
        <w:t xml:space="preserve"> </w:t>
      </w:r>
      <w:r w:rsidR="00CE0401">
        <w:rPr>
          <w:rFonts w:ascii="Bookman Old Style" w:hAnsi="Bookman Old Style"/>
          <w:sz w:val="22"/>
          <w:szCs w:val="22"/>
        </w:rPr>
        <w:t xml:space="preserve">a full explanation of artillery equipment and gear, as well as an explanation of the duties of each member of the gun crew. </w:t>
      </w:r>
      <w:r w:rsidR="000079FE">
        <w:rPr>
          <w:rFonts w:ascii="Bookman Old Style" w:hAnsi="Bookman Old Style"/>
          <w:sz w:val="22"/>
          <w:szCs w:val="22"/>
        </w:rPr>
        <w:t>The program was highlighted</w:t>
      </w:r>
      <w:r w:rsidRPr="00CE0401">
        <w:rPr>
          <w:rFonts w:ascii="Bookman Old Style" w:hAnsi="Bookman Old Style"/>
          <w:sz w:val="22"/>
          <w:szCs w:val="22"/>
        </w:rPr>
        <w:t xml:space="preserve"> </w:t>
      </w:r>
      <w:r w:rsidR="000079FE">
        <w:rPr>
          <w:rFonts w:ascii="Bookman Old Style" w:hAnsi="Bookman Old Style"/>
          <w:sz w:val="22"/>
          <w:szCs w:val="22"/>
        </w:rPr>
        <w:t xml:space="preserve">by the </w:t>
      </w:r>
      <w:r w:rsidRPr="00CE0401">
        <w:rPr>
          <w:rFonts w:ascii="Bookman Old Style" w:hAnsi="Bookman Old Style"/>
          <w:sz w:val="22"/>
          <w:szCs w:val="22"/>
        </w:rPr>
        <w:t xml:space="preserve">firing </w:t>
      </w:r>
      <w:r w:rsidR="000079FE">
        <w:rPr>
          <w:rFonts w:ascii="Bookman Old Style" w:hAnsi="Bookman Old Style"/>
          <w:sz w:val="22"/>
          <w:szCs w:val="22"/>
        </w:rPr>
        <w:t>of</w:t>
      </w:r>
      <w:r w:rsidRPr="00CE0401">
        <w:rPr>
          <w:rFonts w:ascii="Bookman Old Style" w:hAnsi="Bookman Old Style"/>
          <w:sz w:val="22"/>
          <w:szCs w:val="22"/>
        </w:rPr>
        <w:t xml:space="preserve"> a reproduction full sized </w:t>
      </w:r>
      <w:r w:rsidR="000079FE">
        <w:rPr>
          <w:rFonts w:ascii="Bookman Old Style" w:hAnsi="Bookman Old Style"/>
          <w:sz w:val="22"/>
          <w:szCs w:val="22"/>
        </w:rPr>
        <w:t xml:space="preserve">reproduction </w:t>
      </w:r>
      <w:r w:rsidRPr="00CE0401">
        <w:rPr>
          <w:rFonts w:ascii="Bookman Old Style" w:hAnsi="Bookman Old Style"/>
          <w:sz w:val="22"/>
          <w:szCs w:val="22"/>
        </w:rPr>
        <w:t>cannon</w:t>
      </w:r>
      <w:r w:rsidR="000079FE">
        <w:rPr>
          <w:rFonts w:ascii="Bookman Old Style" w:hAnsi="Bookman Old Style"/>
          <w:sz w:val="22"/>
          <w:szCs w:val="22"/>
        </w:rPr>
        <w:t xml:space="preserve"> (without ammunition).</w:t>
      </w:r>
      <w:r w:rsidRPr="00CE0401">
        <w:rPr>
          <w:rFonts w:ascii="Bookman Old Style" w:hAnsi="Bookman Old Style"/>
          <w:sz w:val="22"/>
          <w:szCs w:val="22"/>
        </w:rPr>
        <w:t xml:space="preserve"> </w:t>
      </w:r>
    </w:p>
    <w:p w14:paraId="78C1E7E0" w14:textId="2432B3CD" w:rsidR="00F101F9" w:rsidRDefault="00CE0401" w:rsidP="00CE0401">
      <w:pPr>
        <w:ind w:firstLine="720"/>
        <w:jc w:val="both"/>
        <w:rPr>
          <w:rFonts w:ascii="Bookman Old Style" w:hAnsi="Bookman Old Style"/>
          <w:sz w:val="22"/>
          <w:szCs w:val="22"/>
        </w:rPr>
      </w:pPr>
      <w:r>
        <w:rPr>
          <w:rFonts w:ascii="Bookman Old Style" w:hAnsi="Bookman Old Style"/>
          <w:sz w:val="22"/>
          <w:szCs w:val="22"/>
        </w:rPr>
        <w:t>Despite the heavy cloud cover and threat of rain, a</w:t>
      </w:r>
      <w:r w:rsidR="002E3114" w:rsidRPr="00CE0401">
        <w:rPr>
          <w:rFonts w:ascii="Bookman Old Style" w:hAnsi="Bookman Old Style"/>
          <w:sz w:val="22"/>
          <w:szCs w:val="22"/>
        </w:rPr>
        <w:t>lmost</w:t>
      </w:r>
      <w:r w:rsidR="00F101F9" w:rsidRPr="00CE0401">
        <w:rPr>
          <w:rFonts w:ascii="Bookman Old Style" w:hAnsi="Bookman Old Style"/>
          <w:sz w:val="22"/>
          <w:szCs w:val="22"/>
        </w:rPr>
        <w:t xml:space="preserve"> 100 visitors attended </w:t>
      </w:r>
      <w:r w:rsidR="002E3114" w:rsidRPr="00CE0401">
        <w:rPr>
          <w:rFonts w:ascii="Bookman Old Style" w:hAnsi="Bookman Old Style"/>
          <w:sz w:val="22"/>
          <w:szCs w:val="22"/>
        </w:rPr>
        <w:t>the artillery program, which was</w:t>
      </w:r>
      <w:r w:rsidR="00490FEA">
        <w:rPr>
          <w:rFonts w:ascii="Bookman Old Style" w:hAnsi="Bookman Old Style"/>
          <w:sz w:val="22"/>
          <w:szCs w:val="22"/>
        </w:rPr>
        <w:t xml:space="preserve"> a good number for a midweek event. </w:t>
      </w:r>
      <w:r>
        <w:rPr>
          <w:rFonts w:ascii="Bookman Old Style" w:hAnsi="Bookman Old Style"/>
          <w:sz w:val="22"/>
          <w:szCs w:val="22"/>
        </w:rPr>
        <w:t xml:space="preserve"> In fact, the rumble of thunder as a storm front approached from the northwest added to the drama of the day. Fortunately, the heavens did not open up until around 3:30 PM, after our program was over.</w:t>
      </w:r>
    </w:p>
    <w:p w14:paraId="384DE51A" w14:textId="29199087" w:rsidR="001A4D43" w:rsidRPr="007E276D" w:rsidRDefault="00CE0401" w:rsidP="00F40072">
      <w:pPr>
        <w:jc w:val="both"/>
        <w:rPr>
          <w:rFonts w:ascii="Bookman Old Style" w:hAnsi="Bookman Old Style"/>
          <w:sz w:val="22"/>
          <w:szCs w:val="22"/>
        </w:rPr>
      </w:pPr>
      <w:r>
        <w:rPr>
          <w:rFonts w:ascii="Bookman Old Style" w:hAnsi="Bookman Old Style"/>
          <w:sz w:val="22"/>
          <w:szCs w:val="22"/>
        </w:rPr>
        <w:tab/>
      </w:r>
    </w:p>
    <w:p w14:paraId="7AFB1DA4" w14:textId="1622C34C" w:rsidR="001A4D43" w:rsidRPr="001A4D43" w:rsidRDefault="00D346AD" w:rsidP="001A4D43">
      <w:pPr>
        <w:jc w:val="center"/>
        <w:rPr>
          <w:rFonts w:ascii="Bookman Old Style" w:hAnsi="Bookman Old Style"/>
          <w:b/>
          <w:sz w:val="32"/>
          <w:szCs w:val="32"/>
        </w:rPr>
      </w:pPr>
      <w:r>
        <w:rPr>
          <w:rFonts w:ascii="Bookman Old Style" w:hAnsi="Bookman Old Style"/>
          <w:b/>
          <w:sz w:val="32"/>
          <w:szCs w:val="32"/>
        </w:rPr>
        <w:t>ADDITIONAL</w:t>
      </w:r>
      <w:r w:rsidR="001A4D43" w:rsidRPr="001A4D43">
        <w:rPr>
          <w:rFonts w:ascii="Bookman Old Style" w:hAnsi="Bookman Old Style"/>
          <w:b/>
          <w:sz w:val="32"/>
          <w:szCs w:val="32"/>
        </w:rPr>
        <w:t xml:space="preserve"> TOURS </w:t>
      </w:r>
      <w:r w:rsidR="001E3964">
        <w:rPr>
          <w:rFonts w:ascii="Bookman Old Style" w:hAnsi="Bookman Old Style"/>
          <w:b/>
          <w:sz w:val="32"/>
          <w:szCs w:val="32"/>
        </w:rPr>
        <w:t xml:space="preserve">AND TALKS </w:t>
      </w:r>
      <w:r w:rsidR="001A4D43" w:rsidRPr="001A4D43">
        <w:rPr>
          <w:rFonts w:ascii="Bookman Old Style" w:hAnsi="Bookman Old Style"/>
          <w:b/>
          <w:sz w:val="32"/>
          <w:szCs w:val="32"/>
        </w:rPr>
        <w:t xml:space="preserve">HELD </w:t>
      </w:r>
    </w:p>
    <w:p w14:paraId="57B60809" w14:textId="2635B5F6" w:rsidR="00EE7D6D" w:rsidRDefault="00EE7D6D" w:rsidP="00F40072">
      <w:pPr>
        <w:jc w:val="both"/>
        <w:rPr>
          <w:rFonts w:ascii="Bookman Old Style" w:hAnsi="Bookman Old Style"/>
          <w:b/>
          <w:sz w:val="32"/>
          <w:szCs w:val="32"/>
        </w:rPr>
      </w:pPr>
    </w:p>
    <w:p w14:paraId="00634C6E" w14:textId="4536C6D8" w:rsidR="0073672D" w:rsidRPr="007E276D" w:rsidRDefault="00D346AD" w:rsidP="00F40072">
      <w:pPr>
        <w:jc w:val="both"/>
        <w:rPr>
          <w:rFonts w:ascii="Bookman Old Style" w:hAnsi="Bookman Old Style"/>
          <w:sz w:val="22"/>
          <w:szCs w:val="22"/>
        </w:rPr>
      </w:pPr>
      <w:r w:rsidRPr="007E276D">
        <w:rPr>
          <w:rFonts w:ascii="Bookman Old Style" w:hAnsi="Bookman Old Style"/>
          <w:b/>
          <w:sz w:val="22"/>
          <w:szCs w:val="22"/>
        </w:rPr>
        <w:tab/>
      </w:r>
      <w:r w:rsidRPr="007E276D">
        <w:rPr>
          <w:rFonts w:ascii="Bookman Old Style" w:hAnsi="Bookman Old Style"/>
          <w:sz w:val="22"/>
          <w:szCs w:val="22"/>
        </w:rPr>
        <w:t xml:space="preserve">Additional tours were held </w:t>
      </w:r>
      <w:r w:rsidR="001E3964" w:rsidRPr="007E276D">
        <w:rPr>
          <w:rFonts w:ascii="Bookman Old Style" w:hAnsi="Bookman Old Style"/>
          <w:sz w:val="22"/>
          <w:szCs w:val="22"/>
        </w:rPr>
        <w:t>this summer as part of our ongoing program to interpret the Park and its surroundings.</w:t>
      </w:r>
    </w:p>
    <w:p w14:paraId="617733B8" w14:textId="3C67D50B" w:rsidR="00E17336" w:rsidRPr="007E276D" w:rsidRDefault="00E17336" w:rsidP="00F40072">
      <w:pPr>
        <w:jc w:val="both"/>
        <w:rPr>
          <w:rFonts w:ascii="Bookman Old Style" w:hAnsi="Bookman Old Style"/>
          <w:sz w:val="22"/>
          <w:szCs w:val="22"/>
        </w:rPr>
      </w:pPr>
      <w:r w:rsidRPr="007E276D">
        <w:rPr>
          <w:rFonts w:ascii="Bookman Old Style" w:hAnsi="Bookman Old Style"/>
          <w:sz w:val="22"/>
          <w:szCs w:val="22"/>
        </w:rPr>
        <w:tab/>
      </w:r>
      <w:r w:rsidR="005E49CE" w:rsidRPr="007E276D">
        <w:rPr>
          <w:rFonts w:ascii="Bookman Old Style" w:hAnsi="Bookman Old Style"/>
          <w:sz w:val="22"/>
          <w:szCs w:val="22"/>
        </w:rPr>
        <w:t xml:space="preserve">FOMB Vice President </w:t>
      </w:r>
      <w:r w:rsidRPr="007E276D">
        <w:rPr>
          <w:rFonts w:ascii="Bookman Old Style" w:hAnsi="Bookman Old Style"/>
          <w:sz w:val="22"/>
          <w:szCs w:val="22"/>
        </w:rPr>
        <w:t>George Dawson</w:t>
      </w:r>
      <w:r w:rsidR="005E49CE" w:rsidRPr="007E276D">
        <w:rPr>
          <w:rFonts w:ascii="Bookman Old Style" w:hAnsi="Bookman Old Style"/>
          <w:sz w:val="22"/>
          <w:szCs w:val="22"/>
        </w:rPr>
        <w:t xml:space="preserve"> </w:t>
      </w:r>
      <w:r w:rsidRPr="007E276D">
        <w:rPr>
          <w:rFonts w:ascii="Bookman Old Style" w:hAnsi="Bookman Old Style"/>
          <w:sz w:val="22"/>
          <w:szCs w:val="22"/>
        </w:rPr>
        <w:t>conducted t</w:t>
      </w:r>
      <w:r w:rsidR="005E49CE" w:rsidRPr="007E276D">
        <w:rPr>
          <w:rFonts w:ascii="Bookman Old Style" w:hAnsi="Bookman Old Style"/>
          <w:sz w:val="22"/>
          <w:szCs w:val="22"/>
        </w:rPr>
        <w:t>hree</w:t>
      </w:r>
      <w:r w:rsidRPr="007E276D">
        <w:rPr>
          <w:rFonts w:ascii="Bookman Old Style" w:hAnsi="Bookman Old Style"/>
          <w:sz w:val="22"/>
          <w:szCs w:val="22"/>
        </w:rPr>
        <w:t xml:space="preserve"> </w:t>
      </w:r>
      <w:r w:rsidR="005E49CE" w:rsidRPr="007E276D">
        <w:rPr>
          <w:rFonts w:ascii="Bookman Old Style" w:hAnsi="Bookman Old Style"/>
          <w:sz w:val="22"/>
          <w:szCs w:val="22"/>
        </w:rPr>
        <w:t xml:space="preserve">driving </w:t>
      </w:r>
      <w:r w:rsidRPr="007E276D">
        <w:rPr>
          <w:rFonts w:ascii="Bookman Old Style" w:hAnsi="Bookman Old Style"/>
          <w:sz w:val="22"/>
          <w:szCs w:val="22"/>
        </w:rPr>
        <w:t>tours in June. On June 10 he followed Lafayette’s route to Rising Sun Tavern two days before the battle, and on Ju</w:t>
      </w:r>
      <w:r w:rsidR="005E49CE" w:rsidRPr="007E276D">
        <w:rPr>
          <w:rFonts w:ascii="Bookman Old Style" w:hAnsi="Bookman Old Style"/>
          <w:sz w:val="22"/>
          <w:szCs w:val="22"/>
        </w:rPr>
        <w:t>ly 1</w:t>
      </w:r>
      <w:r w:rsidRPr="007E276D">
        <w:rPr>
          <w:rFonts w:ascii="Bookman Old Style" w:hAnsi="Bookman Old Style"/>
          <w:sz w:val="22"/>
          <w:szCs w:val="22"/>
        </w:rPr>
        <w:t xml:space="preserve"> he followed the British route the two days after the battle from Monmouth Court House towards Middletown. </w:t>
      </w:r>
      <w:r w:rsidR="005E49CE" w:rsidRPr="007E276D">
        <w:rPr>
          <w:rFonts w:ascii="Bookman Old Style" w:hAnsi="Bookman Old Style"/>
          <w:sz w:val="22"/>
          <w:szCs w:val="22"/>
        </w:rPr>
        <w:t>On June 11 he and FOMB President David Martin conducted a driving tour to the American campsites the two nights before the battle.</w:t>
      </w:r>
      <w:r w:rsidR="00980AA4">
        <w:rPr>
          <w:rFonts w:ascii="Bookman Old Style" w:hAnsi="Bookman Old Style"/>
          <w:sz w:val="22"/>
          <w:szCs w:val="22"/>
        </w:rPr>
        <w:t xml:space="preserve"> These tours were conducted in conjunction with the Cranbury Historical Society.</w:t>
      </w:r>
    </w:p>
    <w:p w14:paraId="43068261" w14:textId="16FF114C" w:rsidR="003B765F" w:rsidRPr="007E276D" w:rsidRDefault="00D346AD" w:rsidP="00F40072">
      <w:pPr>
        <w:jc w:val="both"/>
        <w:rPr>
          <w:rFonts w:ascii="Bookman Old Style" w:hAnsi="Bookman Old Style"/>
          <w:sz w:val="22"/>
          <w:szCs w:val="22"/>
        </w:rPr>
      </w:pPr>
      <w:r w:rsidRPr="007E276D">
        <w:rPr>
          <w:rFonts w:ascii="Bookman Old Style" w:hAnsi="Bookman Old Style"/>
          <w:sz w:val="22"/>
          <w:szCs w:val="22"/>
        </w:rPr>
        <w:tab/>
        <w:t>On S</w:t>
      </w:r>
      <w:r w:rsidR="00351AB8" w:rsidRPr="007E276D">
        <w:rPr>
          <w:rFonts w:ascii="Bookman Old Style" w:hAnsi="Bookman Old Style"/>
          <w:sz w:val="22"/>
          <w:szCs w:val="22"/>
        </w:rPr>
        <w:t xml:space="preserve">unday July </w:t>
      </w:r>
      <w:r w:rsidR="00E17336" w:rsidRPr="007E276D">
        <w:rPr>
          <w:rFonts w:ascii="Bookman Old Style" w:hAnsi="Bookman Old Style"/>
          <w:sz w:val="22"/>
          <w:szCs w:val="22"/>
        </w:rPr>
        <w:t>9</w:t>
      </w:r>
      <w:r w:rsidR="00351AB8" w:rsidRPr="007E276D">
        <w:rPr>
          <w:rFonts w:ascii="Bookman Old Style" w:hAnsi="Bookman Old Style"/>
          <w:sz w:val="22"/>
          <w:szCs w:val="22"/>
        </w:rPr>
        <w:t>,</w:t>
      </w:r>
      <w:r w:rsidR="00CE3123">
        <w:rPr>
          <w:rFonts w:ascii="Bookman Old Style" w:hAnsi="Bookman Old Style"/>
          <w:sz w:val="22"/>
          <w:szCs w:val="22"/>
        </w:rPr>
        <w:t xml:space="preserve"> David Martin</w:t>
      </w:r>
      <w:r w:rsidR="00351AB8" w:rsidRPr="007E276D">
        <w:rPr>
          <w:rFonts w:ascii="Bookman Old Style" w:hAnsi="Bookman Old Style"/>
          <w:sz w:val="22"/>
          <w:szCs w:val="22"/>
        </w:rPr>
        <w:t xml:space="preserve"> spoke on the role of the 14</w:t>
      </w:r>
      <w:r w:rsidR="00351AB8" w:rsidRPr="007E276D">
        <w:rPr>
          <w:rFonts w:ascii="Bookman Old Style" w:hAnsi="Bookman Old Style"/>
          <w:sz w:val="22"/>
          <w:szCs w:val="22"/>
          <w:vertAlign w:val="superscript"/>
        </w:rPr>
        <w:t>th</w:t>
      </w:r>
      <w:r w:rsidR="00351AB8" w:rsidRPr="007E276D">
        <w:rPr>
          <w:rFonts w:ascii="Bookman Old Style" w:hAnsi="Bookman Old Style"/>
          <w:sz w:val="22"/>
          <w:szCs w:val="22"/>
        </w:rPr>
        <w:t xml:space="preserve"> New Jersey Regiment at the </w:t>
      </w:r>
      <w:r w:rsidR="00522548">
        <w:rPr>
          <w:rFonts w:ascii="Bookman Old Style" w:hAnsi="Bookman Old Style"/>
          <w:sz w:val="22"/>
          <w:szCs w:val="22"/>
        </w:rPr>
        <w:t>Civil War battle</w:t>
      </w:r>
      <w:r w:rsidR="00351AB8" w:rsidRPr="007E276D">
        <w:rPr>
          <w:rFonts w:ascii="Bookman Old Style" w:hAnsi="Bookman Old Style"/>
          <w:sz w:val="22"/>
          <w:szCs w:val="22"/>
        </w:rPr>
        <w:t xml:space="preserve"> of Monocacy, Maryland, on July 9, 1864. The 14</w:t>
      </w:r>
      <w:r w:rsidR="00351AB8" w:rsidRPr="007E276D">
        <w:rPr>
          <w:rFonts w:ascii="Bookman Old Style" w:hAnsi="Bookman Old Style"/>
          <w:sz w:val="22"/>
          <w:szCs w:val="22"/>
          <w:vertAlign w:val="superscript"/>
        </w:rPr>
        <w:t>th</w:t>
      </w:r>
      <w:r w:rsidR="00351AB8" w:rsidRPr="007E276D">
        <w:rPr>
          <w:rFonts w:ascii="Bookman Old Style" w:hAnsi="Bookman Old Style"/>
          <w:sz w:val="22"/>
          <w:szCs w:val="22"/>
        </w:rPr>
        <w:t xml:space="preserve"> was one o</w:t>
      </w:r>
      <w:r w:rsidR="00FB5F4A" w:rsidRPr="007E276D">
        <w:rPr>
          <w:rFonts w:ascii="Bookman Old Style" w:hAnsi="Bookman Old Style"/>
          <w:sz w:val="22"/>
          <w:szCs w:val="22"/>
        </w:rPr>
        <w:t>f</w:t>
      </w:r>
      <w:r w:rsidR="00351AB8" w:rsidRPr="007E276D">
        <w:rPr>
          <w:rFonts w:ascii="Bookman Old Style" w:hAnsi="Bookman Old Style"/>
          <w:sz w:val="22"/>
          <w:szCs w:val="22"/>
        </w:rPr>
        <w:t xml:space="preserve"> three Civil War regiments raised </w:t>
      </w:r>
      <w:r w:rsidR="00980AA4">
        <w:rPr>
          <w:rFonts w:ascii="Bookman Old Style" w:hAnsi="Bookman Old Style"/>
          <w:sz w:val="22"/>
          <w:szCs w:val="22"/>
        </w:rPr>
        <w:t xml:space="preserve">and </w:t>
      </w:r>
      <w:r w:rsidR="00522548">
        <w:rPr>
          <w:rFonts w:ascii="Bookman Old Style" w:hAnsi="Bookman Old Style"/>
          <w:sz w:val="22"/>
          <w:szCs w:val="22"/>
        </w:rPr>
        <w:t xml:space="preserve">trained </w:t>
      </w:r>
      <w:r w:rsidR="00351AB8" w:rsidRPr="007E276D">
        <w:rPr>
          <w:rFonts w:ascii="Bookman Old Style" w:hAnsi="Bookman Old Style"/>
          <w:sz w:val="22"/>
          <w:szCs w:val="22"/>
        </w:rPr>
        <w:t xml:space="preserve">at Camp Vredenburg training camp, located within the current boundaries of the Park, near the Cobb House on Route 522. </w:t>
      </w:r>
    </w:p>
    <w:p w14:paraId="16A564F9" w14:textId="0E8A4F29" w:rsidR="00351AB8" w:rsidRPr="007E276D" w:rsidRDefault="00351AB8" w:rsidP="00F40072">
      <w:pPr>
        <w:jc w:val="both"/>
        <w:rPr>
          <w:rFonts w:ascii="Bookman Old Style" w:hAnsi="Bookman Old Style"/>
          <w:sz w:val="22"/>
          <w:szCs w:val="22"/>
        </w:rPr>
      </w:pPr>
      <w:r w:rsidRPr="007E276D">
        <w:rPr>
          <w:rFonts w:ascii="Bookman Old Style" w:hAnsi="Bookman Old Style"/>
          <w:sz w:val="22"/>
          <w:szCs w:val="22"/>
        </w:rPr>
        <w:tab/>
      </w:r>
      <w:r w:rsidR="00E17336" w:rsidRPr="007E276D">
        <w:rPr>
          <w:rFonts w:ascii="Bookman Old Style" w:hAnsi="Bookman Old Style"/>
          <w:sz w:val="22"/>
          <w:szCs w:val="22"/>
        </w:rPr>
        <w:t xml:space="preserve">The driving tour to the Battle </w:t>
      </w:r>
      <w:r w:rsidR="007E276D" w:rsidRPr="007E276D">
        <w:rPr>
          <w:rFonts w:ascii="Bookman Old Style" w:hAnsi="Bookman Old Style"/>
          <w:sz w:val="22"/>
          <w:szCs w:val="22"/>
        </w:rPr>
        <w:t>of</w:t>
      </w:r>
      <w:r w:rsidR="00E17336" w:rsidRPr="007E276D">
        <w:rPr>
          <w:rFonts w:ascii="Bookman Old Style" w:hAnsi="Bookman Old Style"/>
          <w:sz w:val="22"/>
          <w:szCs w:val="22"/>
        </w:rPr>
        <w:t xml:space="preserve"> Monmouth Monument on Court Street in Freehold scheduled for July 16 was cancelled due to bad weather.</w:t>
      </w:r>
    </w:p>
    <w:p w14:paraId="0FC444ED" w14:textId="28CCB055" w:rsidR="00351AB8" w:rsidRDefault="00351AB8" w:rsidP="00F40072">
      <w:pPr>
        <w:jc w:val="both"/>
        <w:rPr>
          <w:rFonts w:ascii="Bookman Old Style" w:hAnsi="Bookman Old Style"/>
          <w:sz w:val="22"/>
          <w:szCs w:val="22"/>
        </w:rPr>
      </w:pPr>
      <w:r w:rsidRPr="007E276D">
        <w:rPr>
          <w:rFonts w:ascii="Bookman Old Style" w:hAnsi="Bookman Old Style"/>
          <w:sz w:val="22"/>
          <w:szCs w:val="22"/>
        </w:rPr>
        <w:tab/>
        <w:t>Dr. Martin will speak on September 1</w:t>
      </w:r>
      <w:r w:rsidR="007E276D" w:rsidRPr="007E276D">
        <w:rPr>
          <w:rFonts w:ascii="Bookman Old Style" w:hAnsi="Bookman Old Style"/>
          <w:sz w:val="22"/>
          <w:szCs w:val="22"/>
        </w:rPr>
        <w:t>0</w:t>
      </w:r>
      <w:r w:rsidRPr="007E276D">
        <w:rPr>
          <w:rFonts w:ascii="Bookman Old Style" w:hAnsi="Bookman Old Style"/>
          <w:sz w:val="22"/>
          <w:szCs w:val="22"/>
        </w:rPr>
        <w:t xml:space="preserve"> on the role of New Jersey troops in the </w:t>
      </w:r>
      <w:r w:rsidR="00FB5F4A" w:rsidRPr="007E276D">
        <w:rPr>
          <w:rFonts w:ascii="Bookman Old Style" w:hAnsi="Bookman Old Style"/>
          <w:sz w:val="22"/>
          <w:szCs w:val="22"/>
        </w:rPr>
        <w:t>B</w:t>
      </w:r>
      <w:r w:rsidRPr="007E276D">
        <w:rPr>
          <w:rFonts w:ascii="Bookman Old Style" w:hAnsi="Bookman Old Style"/>
          <w:sz w:val="22"/>
          <w:szCs w:val="22"/>
        </w:rPr>
        <w:t>attle of Monmouth</w:t>
      </w:r>
      <w:r w:rsidR="00B12B1E" w:rsidRPr="007E276D">
        <w:rPr>
          <w:rFonts w:ascii="Bookman Old Style" w:hAnsi="Bookman Old Style"/>
          <w:sz w:val="22"/>
          <w:szCs w:val="22"/>
        </w:rPr>
        <w:t xml:space="preserve">. </w:t>
      </w:r>
    </w:p>
    <w:p w14:paraId="4F95769C" w14:textId="478FD265" w:rsidR="007E276D" w:rsidRPr="007E276D" w:rsidRDefault="007E276D" w:rsidP="00F40072">
      <w:pPr>
        <w:jc w:val="both"/>
        <w:rPr>
          <w:rFonts w:ascii="Bookman Old Style" w:hAnsi="Bookman Old Style"/>
          <w:sz w:val="22"/>
          <w:szCs w:val="22"/>
        </w:rPr>
      </w:pPr>
      <w:r>
        <w:rPr>
          <w:rFonts w:ascii="Bookman Old Style" w:hAnsi="Bookman Old Style"/>
          <w:sz w:val="22"/>
          <w:szCs w:val="22"/>
        </w:rPr>
        <w:tab/>
        <w:t>Programs and tours for the remainder of the year are listed on the enclosed calendar.</w:t>
      </w:r>
    </w:p>
    <w:p w14:paraId="2FC9C576" w14:textId="77777777" w:rsidR="00752A1A" w:rsidRPr="007E276D" w:rsidRDefault="00752A1A" w:rsidP="00F40072">
      <w:pPr>
        <w:jc w:val="both"/>
        <w:rPr>
          <w:rFonts w:ascii="Bookman Old Style" w:hAnsi="Bookman Old Style"/>
          <w:sz w:val="22"/>
          <w:szCs w:val="22"/>
        </w:rPr>
      </w:pPr>
      <w:r w:rsidRPr="007E276D">
        <w:rPr>
          <w:rFonts w:ascii="Bookman Old Style" w:hAnsi="Bookman Old Style"/>
          <w:sz w:val="22"/>
          <w:szCs w:val="22"/>
        </w:rPr>
        <w:tab/>
        <w:t xml:space="preserve">All historical lectures are given in the Park auditorium beginning at 2 PM on the date indicated. </w:t>
      </w:r>
    </w:p>
    <w:p w14:paraId="7CEB51DA" w14:textId="77777777" w:rsidR="00B12B1E" w:rsidRPr="007E276D" w:rsidRDefault="00752A1A" w:rsidP="00B12B1E">
      <w:pPr>
        <w:ind w:firstLine="720"/>
        <w:jc w:val="both"/>
        <w:rPr>
          <w:rFonts w:ascii="Bookman Old Style" w:hAnsi="Bookman Old Style"/>
          <w:sz w:val="22"/>
          <w:szCs w:val="22"/>
        </w:rPr>
      </w:pPr>
      <w:r w:rsidRPr="007E276D">
        <w:rPr>
          <w:rFonts w:ascii="Bookman Old Style" w:hAnsi="Bookman Old Style"/>
          <w:sz w:val="22"/>
          <w:szCs w:val="22"/>
        </w:rPr>
        <w:t xml:space="preserve">Walking tours of the battlefield are given the first Sunday every month at 1:30 PM starting from the Visitor Center. Additional walking and driving tours are given as listed </w:t>
      </w:r>
      <w:r w:rsidR="006E0722" w:rsidRPr="007E276D">
        <w:rPr>
          <w:rFonts w:ascii="Bookman Old Style" w:hAnsi="Bookman Old Style"/>
          <w:sz w:val="22"/>
          <w:szCs w:val="22"/>
        </w:rPr>
        <w:t>in our newsletter and on our</w:t>
      </w:r>
      <w:r w:rsidRPr="007E276D">
        <w:rPr>
          <w:rFonts w:ascii="Bookman Old Style" w:hAnsi="Bookman Old Style"/>
          <w:sz w:val="22"/>
          <w:szCs w:val="22"/>
        </w:rPr>
        <w:t xml:space="preserve"> annual </w:t>
      </w:r>
      <w:r w:rsidR="006E0722" w:rsidRPr="007E276D">
        <w:rPr>
          <w:rFonts w:ascii="Bookman Old Style" w:hAnsi="Bookman Old Style"/>
          <w:sz w:val="22"/>
          <w:szCs w:val="22"/>
        </w:rPr>
        <w:t xml:space="preserve">plan, which can be seen at </w:t>
      </w:r>
      <w:hyperlink r:id="rId5" w:history="1">
        <w:r w:rsidR="006E0722" w:rsidRPr="007E276D">
          <w:rPr>
            <w:rStyle w:val="Hyperlink"/>
            <w:rFonts w:ascii="Bookman Old Style" w:hAnsi="Bookman Old Style"/>
            <w:color w:val="auto"/>
            <w:sz w:val="22"/>
            <w:szCs w:val="22"/>
          </w:rPr>
          <w:t>www.friendsofmonmouth.org</w:t>
        </w:r>
      </w:hyperlink>
      <w:r w:rsidR="006E0722" w:rsidRPr="007E276D">
        <w:rPr>
          <w:rFonts w:ascii="Bookman Old Style" w:hAnsi="Bookman Old Style"/>
          <w:sz w:val="22"/>
          <w:szCs w:val="22"/>
        </w:rPr>
        <w:t xml:space="preserve">  </w:t>
      </w:r>
      <w:r w:rsidRPr="007E276D">
        <w:rPr>
          <w:rFonts w:ascii="Bookman Old Style" w:hAnsi="Bookman Old Style"/>
          <w:sz w:val="22"/>
          <w:szCs w:val="22"/>
        </w:rPr>
        <w:t xml:space="preserve">They also start at 1:30 at the Visitor Center. </w:t>
      </w:r>
    </w:p>
    <w:p w14:paraId="5B7125B2" w14:textId="579F5B80" w:rsidR="007E276D" w:rsidRPr="00B8678D" w:rsidRDefault="00752A1A" w:rsidP="00B8678D">
      <w:pPr>
        <w:ind w:firstLine="720"/>
        <w:jc w:val="both"/>
        <w:rPr>
          <w:rFonts w:ascii="Bookman Old Style" w:hAnsi="Bookman Old Style"/>
          <w:sz w:val="22"/>
          <w:szCs w:val="22"/>
        </w:rPr>
      </w:pPr>
      <w:r w:rsidRPr="007E276D">
        <w:rPr>
          <w:rFonts w:ascii="Bookman Old Style" w:hAnsi="Bookman Old Style"/>
          <w:sz w:val="22"/>
          <w:szCs w:val="22"/>
        </w:rPr>
        <w:t>All our to</w:t>
      </w:r>
      <w:r w:rsidR="006E0722" w:rsidRPr="007E276D">
        <w:rPr>
          <w:rFonts w:ascii="Bookman Old Style" w:hAnsi="Bookman Old Style"/>
          <w:sz w:val="22"/>
          <w:szCs w:val="22"/>
        </w:rPr>
        <w:t>ur</w:t>
      </w:r>
      <w:r w:rsidRPr="007E276D">
        <w:rPr>
          <w:rFonts w:ascii="Bookman Old Style" w:hAnsi="Bookman Old Style"/>
          <w:sz w:val="22"/>
          <w:szCs w:val="22"/>
        </w:rPr>
        <w:t>s and lectures are free of charge</w:t>
      </w:r>
      <w:r w:rsidR="00682C20" w:rsidRPr="007E276D">
        <w:rPr>
          <w:rFonts w:ascii="Bookman Old Style" w:hAnsi="Bookman Old Style"/>
          <w:sz w:val="22"/>
          <w:szCs w:val="22"/>
        </w:rPr>
        <w:t>.</w:t>
      </w:r>
    </w:p>
    <w:p w14:paraId="2F66F6C8" w14:textId="77777777" w:rsidR="00B8678D" w:rsidRPr="00B8678D" w:rsidRDefault="00B8678D" w:rsidP="00B8678D">
      <w:pPr>
        <w:jc w:val="center"/>
        <w:rPr>
          <w:rFonts w:ascii="Bookman Old Style" w:hAnsi="Bookman Old Style"/>
          <w:i/>
          <w:sz w:val="32"/>
          <w:szCs w:val="32"/>
        </w:rPr>
      </w:pPr>
    </w:p>
    <w:p w14:paraId="1C161EBD" w14:textId="77777777" w:rsidR="00B8678D" w:rsidRPr="00B8678D" w:rsidRDefault="00B8678D" w:rsidP="00B8678D">
      <w:pPr>
        <w:jc w:val="center"/>
        <w:rPr>
          <w:rFonts w:ascii="Bookman Old Style" w:hAnsi="Bookman Old Style"/>
          <w:i/>
          <w:sz w:val="32"/>
          <w:szCs w:val="32"/>
        </w:rPr>
      </w:pPr>
      <w:r w:rsidRPr="00B8678D">
        <w:rPr>
          <w:rFonts w:ascii="Bookman Old Style" w:hAnsi="Bookman Old Style"/>
          <w:i/>
          <w:sz w:val="32"/>
          <w:szCs w:val="32"/>
        </w:rPr>
        <w:t xml:space="preserve">Our website is: </w:t>
      </w:r>
      <w:hyperlink r:id="rId6" w:history="1">
        <w:r w:rsidRPr="00B8678D">
          <w:rPr>
            <w:rStyle w:val="Hyperlink"/>
            <w:rFonts w:ascii="Bookman Old Style" w:hAnsi="Bookman Old Style"/>
            <w:i/>
            <w:color w:val="auto"/>
            <w:sz w:val="32"/>
            <w:szCs w:val="32"/>
          </w:rPr>
          <w:t>www.friendsofmonmouth.org</w:t>
        </w:r>
      </w:hyperlink>
    </w:p>
    <w:p w14:paraId="17A60876" w14:textId="77777777" w:rsidR="00B8678D" w:rsidRPr="00B8678D" w:rsidRDefault="00B8678D" w:rsidP="00B8678D">
      <w:pPr>
        <w:jc w:val="center"/>
        <w:rPr>
          <w:rFonts w:ascii="Bookman Old Style" w:hAnsi="Bookman Old Style"/>
          <w:i/>
          <w:sz w:val="32"/>
          <w:szCs w:val="32"/>
        </w:rPr>
      </w:pPr>
      <w:r w:rsidRPr="00B8678D">
        <w:rPr>
          <w:rFonts w:ascii="Bookman Old Style" w:hAnsi="Bookman Old Style"/>
          <w:i/>
          <w:sz w:val="32"/>
          <w:szCs w:val="32"/>
        </w:rPr>
        <w:t>Our postal address is: PO Box 122, Tennent, NJ 07722</w:t>
      </w:r>
    </w:p>
    <w:p w14:paraId="43124828" w14:textId="17862607" w:rsidR="00B8678D" w:rsidRDefault="00B8678D" w:rsidP="007E276D">
      <w:pPr>
        <w:jc w:val="center"/>
        <w:rPr>
          <w:rFonts w:ascii="Bookman Old Style" w:hAnsi="Bookman Old Style"/>
          <w:b/>
          <w:sz w:val="32"/>
          <w:szCs w:val="32"/>
        </w:rPr>
      </w:pPr>
    </w:p>
    <w:p w14:paraId="106D9CEF" w14:textId="77777777" w:rsidR="00B8678D" w:rsidRDefault="00B8678D" w:rsidP="007E276D">
      <w:pPr>
        <w:jc w:val="center"/>
        <w:rPr>
          <w:rFonts w:ascii="Bookman Old Style" w:hAnsi="Bookman Old Style"/>
          <w:b/>
          <w:sz w:val="32"/>
          <w:szCs w:val="32"/>
        </w:rPr>
      </w:pPr>
    </w:p>
    <w:p w14:paraId="062CA772" w14:textId="790BC696" w:rsidR="008B6F7C" w:rsidRPr="0058541A" w:rsidRDefault="008B6F7C" w:rsidP="0058541A">
      <w:pPr>
        <w:jc w:val="both"/>
        <w:rPr>
          <w:rFonts w:ascii="Bookman Old Style" w:hAnsi="Bookman Old Style"/>
          <w:sz w:val="22"/>
          <w:szCs w:val="22"/>
        </w:rPr>
      </w:pPr>
      <w:r w:rsidRPr="002050AA">
        <w:rPr>
          <w:rFonts w:ascii="Bookman Old Style" w:hAnsi="Bookman Old Style"/>
          <w:b/>
          <w:sz w:val="32"/>
          <w:szCs w:val="32"/>
        </w:rPr>
        <w:lastRenderedPageBreak/>
        <w:t xml:space="preserve">FOMB SCHEDULE OF EVENTS </w:t>
      </w:r>
      <w:r w:rsidR="002050AA" w:rsidRPr="002050AA">
        <w:rPr>
          <w:rFonts w:ascii="Bookman Old Style" w:hAnsi="Bookman Old Style"/>
          <w:b/>
          <w:sz w:val="32"/>
          <w:szCs w:val="32"/>
        </w:rPr>
        <w:t xml:space="preserve">FOR </w:t>
      </w:r>
      <w:r w:rsidR="00F13E85">
        <w:rPr>
          <w:rFonts w:ascii="Bookman Old Style" w:hAnsi="Bookman Old Style"/>
          <w:b/>
          <w:sz w:val="32"/>
          <w:szCs w:val="32"/>
        </w:rPr>
        <w:t xml:space="preserve">THE </w:t>
      </w:r>
      <w:r w:rsidR="002050AA" w:rsidRPr="002050AA">
        <w:rPr>
          <w:rFonts w:ascii="Bookman Old Style" w:hAnsi="Bookman Old Style"/>
          <w:b/>
          <w:sz w:val="32"/>
          <w:szCs w:val="32"/>
        </w:rPr>
        <w:t>REST OF 202</w:t>
      </w:r>
      <w:r w:rsidR="004D65D6">
        <w:rPr>
          <w:rFonts w:ascii="Bookman Old Style" w:hAnsi="Bookman Old Style"/>
          <w:b/>
          <w:sz w:val="32"/>
          <w:szCs w:val="32"/>
        </w:rPr>
        <w:t>3</w:t>
      </w:r>
    </w:p>
    <w:p w14:paraId="7A207037" w14:textId="77777777" w:rsidR="008B6F7C" w:rsidRPr="0058541A" w:rsidRDefault="008B6F7C" w:rsidP="008B6F7C">
      <w:pPr>
        <w:rPr>
          <w:rFonts w:ascii="Bookman Old Style" w:hAnsi="Bookman Old Style"/>
        </w:rPr>
      </w:pPr>
      <w:r w:rsidRPr="0058541A">
        <w:rPr>
          <w:rFonts w:ascii="Bookman Old Style" w:hAnsi="Bookman Old Style"/>
        </w:rPr>
        <w:t>Updates will be posted on our website, www.friendsofmonmouth.org</w:t>
      </w:r>
    </w:p>
    <w:p w14:paraId="7495E042" w14:textId="77777777" w:rsidR="007E276D" w:rsidRDefault="007E276D" w:rsidP="004D65D6">
      <w:pPr>
        <w:rPr>
          <w:b/>
          <w:sz w:val="36"/>
          <w:szCs w:val="36"/>
        </w:rPr>
      </w:pPr>
    </w:p>
    <w:p w14:paraId="1BF898F6" w14:textId="6F88F7C3" w:rsidR="004D65D6" w:rsidRPr="007E276D" w:rsidRDefault="004D65D6" w:rsidP="004D65D6">
      <w:pPr>
        <w:rPr>
          <w:sz w:val="20"/>
          <w:szCs w:val="20"/>
        </w:rPr>
      </w:pPr>
      <w:r>
        <w:rPr>
          <w:b/>
          <w:sz w:val="20"/>
          <w:szCs w:val="20"/>
        </w:rPr>
        <w:t>August 6, 2023 (Sun)</w:t>
      </w:r>
      <w:r>
        <w:rPr>
          <w:b/>
          <w:sz w:val="20"/>
          <w:szCs w:val="20"/>
        </w:rPr>
        <w:tab/>
      </w:r>
      <w:r>
        <w:rPr>
          <w:b/>
          <w:sz w:val="20"/>
          <w:szCs w:val="20"/>
        </w:rPr>
        <w:tab/>
        <w:t>Walking tour of the battlefield.</w:t>
      </w:r>
    </w:p>
    <w:p w14:paraId="2B10D7E8" w14:textId="77777777" w:rsidR="004D65D6" w:rsidRDefault="004D65D6" w:rsidP="004D65D6">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14:paraId="40379E25" w14:textId="77777777" w:rsidR="004D65D6" w:rsidRDefault="004D65D6" w:rsidP="004D65D6">
      <w:pPr>
        <w:rPr>
          <w:i/>
          <w:sz w:val="20"/>
          <w:szCs w:val="20"/>
        </w:rPr>
      </w:pPr>
    </w:p>
    <w:p w14:paraId="30BADA7E" w14:textId="77777777" w:rsidR="004D65D6" w:rsidRDefault="004D65D6" w:rsidP="004D65D6">
      <w:pPr>
        <w:rPr>
          <w:b/>
          <w:sz w:val="20"/>
          <w:szCs w:val="20"/>
        </w:rPr>
      </w:pPr>
      <w:r>
        <w:rPr>
          <w:b/>
          <w:sz w:val="20"/>
          <w:szCs w:val="20"/>
        </w:rPr>
        <w:t>September 3, 2023 (Sun)</w:t>
      </w:r>
      <w:r>
        <w:rPr>
          <w:b/>
          <w:sz w:val="20"/>
          <w:szCs w:val="20"/>
        </w:rPr>
        <w:tab/>
      </w:r>
      <w:r>
        <w:rPr>
          <w:b/>
          <w:sz w:val="20"/>
          <w:szCs w:val="20"/>
        </w:rPr>
        <w:tab/>
        <w:t>Walking tour of the battlefield.</w:t>
      </w:r>
    </w:p>
    <w:p w14:paraId="0B5CE094" w14:textId="77777777" w:rsidR="004D65D6" w:rsidRDefault="004D65D6" w:rsidP="004D65D6">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14:paraId="05204837" w14:textId="77777777" w:rsidR="004D65D6" w:rsidRDefault="004D65D6" w:rsidP="004D65D6">
      <w:pPr>
        <w:rPr>
          <w:b/>
          <w:sz w:val="20"/>
          <w:szCs w:val="20"/>
        </w:rPr>
      </w:pPr>
    </w:p>
    <w:p w14:paraId="427F0D2B" w14:textId="198BD837" w:rsidR="004D65D6" w:rsidRDefault="004D65D6" w:rsidP="004D65D6">
      <w:pPr>
        <w:rPr>
          <w:b/>
          <w:sz w:val="20"/>
          <w:szCs w:val="20"/>
        </w:rPr>
      </w:pPr>
      <w:r>
        <w:rPr>
          <w:b/>
          <w:sz w:val="20"/>
          <w:szCs w:val="20"/>
        </w:rPr>
        <w:t>September 10, 2023 (Sun)</w:t>
      </w:r>
      <w:r>
        <w:rPr>
          <w:b/>
          <w:sz w:val="20"/>
          <w:szCs w:val="20"/>
        </w:rPr>
        <w:tab/>
        <w:t>Program on the role of the New Jersey Troops in the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Battle of Monmouth. 2 PM in the Visitor Center auditorium</w:t>
      </w:r>
    </w:p>
    <w:p w14:paraId="2757F553" w14:textId="77777777" w:rsidR="007E276D" w:rsidRDefault="007E276D" w:rsidP="004D65D6">
      <w:pPr>
        <w:rPr>
          <w:b/>
          <w:sz w:val="20"/>
          <w:szCs w:val="20"/>
        </w:rPr>
      </w:pPr>
    </w:p>
    <w:p w14:paraId="1F290463" w14:textId="34C93DE3" w:rsidR="004D65D6" w:rsidRDefault="004D65D6" w:rsidP="004D65D6">
      <w:pPr>
        <w:rPr>
          <w:b/>
          <w:sz w:val="20"/>
          <w:szCs w:val="20"/>
        </w:rPr>
      </w:pPr>
      <w:r>
        <w:rPr>
          <w:b/>
          <w:sz w:val="20"/>
          <w:szCs w:val="20"/>
        </w:rPr>
        <w:t>October 1, 2023 (Sun)</w:t>
      </w:r>
      <w:r>
        <w:rPr>
          <w:b/>
          <w:sz w:val="20"/>
          <w:szCs w:val="20"/>
        </w:rPr>
        <w:tab/>
      </w:r>
      <w:r>
        <w:rPr>
          <w:b/>
          <w:sz w:val="20"/>
          <w:szCs w:val="20"/>
        </w:rPr>
        <w:tab/>
        <w:t>Walking tour of the battlefield.</w:t>
      </w:r>
    </w:p>
    <w:p w14:paraId="039A14AC" w14:textId="77777777" w:rsidR="004D65D6" w:rsidRDefault="004D65D6" w:rsidP="004D65D6">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14:paraId="4917C1A2" w14:textId="77777777" w:rsidR="004D65D6" w:rsidRDefault="004D65D6" w:rsidP="004D65D6">
      <w:pPr>
        <w:rPr>
          <w:b/>
          <w:sz w:val="20"/>
          <w:szCs w:val="20"/>
        </w:rPr>
      </w:pPr>
    </w:p>
    <w:p w14:paraId="2F6C31B4" w14:textId="77777777" w:rsidR="004D65D6" w:rsidRDefault="004D65D6" w:rsidP="004D65D6">
      <w:pPr>
        <w:rPr>
          <w:b/>
          <w:sz w:val="20"/>
          <w:szCs w:val="20"/>
        </w:rPr>
      </w:pPr>
      <w:r>
        <w:rPr>
          <w:b/>
          <w:sz w:val="20"/>
          <w:szCs w:val="20"/>
        </w:rPr>
        <w:t>November 5, 2023 (Sun)</w:t>
      </w:r>
      <w:r>
        <w:rPr>
          <w:b/>
          <w:sz w:val="20"/>
          <w:szCs w:val="20"/>
        </w:rPr>
        <w:tab/>
      </w:r>
      <w:r>
        <w:rPr>
          <w:b/>
          <w:sz w:val="20"/>
          <w:szCs w:val="20"/>
        </w:rPr>
        <w:tab/>
        <w:t>Walking tour of the battlefield.</w:t>
      </w:r>
    </w:p>
    <w:p w14:paraId="64BB95AA" w14:textId="77777777" w:rsidR="004D65D6" w:rsidRDefault="004D65D6" w:rsidP="004D65D6">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14:paraId="0B697B58" w14:textId="77777777" w:rsidR="004D65D6" w:rsidRDefault="004D65D6" w:rsidP="004D65D6">
      <w:pPr>
        <w:rPr>
          <w:sz w:val="20"/>
          <w:szCs w:val="20"/>
        </w:rPr>
      </w:pPr>
    </w:p>
    <w:p w14:paraId="68AD979D" w14:textId="77777777" w:rsidR="004D65D6" w:rsidRDefault="004D65D6" w:rsidP="004D65D6">
      <w:pPr>
        <w:rPr>
          <w:b/>
          <w:sz w:val="20"/>
          <w:szCs w:val="20"/>
        </w:rPr>
      </w:pPr>
      <w:r>
        <w:rPr>
          <w:b/>
          <w:sz w:val="20"/>
          <w:szCs w:val="20"/>
        </w:rPr>
        <w:t>December 3, 2023 (Sun)</w:t>
      </w:r>
      <w:r>
        <w:rPr>
          <w:b/>
          <w:sz w:val="20"/>
          <w:szCs w:val="20"/>
        </w:rPr>
        <w:tab/>
      </w:r>
      <w:r>
        <w:rPr>
          <w:b/>
          <w:sz w:val="20"/>
          <w:szCs w:val="20"/>
        </w:rPr>
        <w:tab/>
        <w:t>Walking tour of the battlefield.</w:t>
      </w:r>
    </w:p>
    <w:p w14:paraId="669E4829" w14:textId="77777777" w:rsidR="004D65D6" w:rsidRDefault="004D65D6" w:rsidP="004D65D6">
      <w:pPr>
        <w:rPr>
          <w:b/>
          <w:sz w:val="20"/>
          <w:szCs w:val="20"/>
        </w:rPr>
      </w:pPr>
      <w:r>
        <w:rPr>
          <w:b/>
          <w:sz w:val="20"/>
          <w:szCs w:val="20"/>
        </w:rPr>
        <w:tab/>
      </w:r>
      <w:r>
        <w:rPr>
          <w:b/>
          <w:sz w:val="20"/>
          <w:szCs w:val="20"/>
        </w:rPr>
        <w:tab/>
      </w:r>
      <w:r>
        <w:rPr>
          <w:b/>
          <w:sz w:val="20"/>
          <w:szCs w:val="20"/>
        </w:rPr>
        <w:tab/>
      </w:r>
      <w:r>
        <w:rPr>
          <w:b/>
          <w:sz w:val="20"/>
          <w:szCs w:val="20"/>
        </w:rPr>
        <w:tab/>
        <w:t>Meet at Visitor Center at 1:30 PM</w:t>
      </w:r>
    </w:p>
    <w:p w14:paraId="61433CD6" w14:textId="77777777" w:rsidR="004D65D6" w:rsidRDefault="004D65D6" w:rsidP="004D65D6">
      <w:pPr>
        <w:rPr>
          <w:b/>
          <w:sz w:val="20"/>
          <w:szCs w:val="20"/>
        </w:rPr>
      </w:pPr>
    </w:p>
    <w:p w14:paraId="6B81C5D1" w14:textId="77777777" w:rsidR="004D65D6" w:rsidRDefault="004D65D6" w:rsidP="004D65D6">
      <w:pPr>
        <w:rPr>
          <w:sz w:val="20"/>
          <w:szCs w:val="20"/>
        </w:rPr>
      </w:pPr>
      <w:r>
        <w:rPr>
          <w:b/>
          <w:sz w:val="20"/>
          <w:szCs w:val="20"/>
        </w:rPr>
        <w:t>December 3, 2023 (Sun)</w:t>
      </w:r>
      <w:r>
        <w:rPr>
          <w:b/>
          <w:sz w:val="20"/>
          <w:szCs w:val="20"/>
        </w:rPr>
        <w:tab/>
      </w:r>
      <w:r>
        <w:rPr>
          <w:b/>
          <w:sz w:val="20"/>
          <w:szCs w:val="20"/>
        </w:rPr>
        <w:tab/>
        <w:t>Craig House closes for the season.</w:t>
      </w:r>
    </w:p>
    <w:p w14:paraId="6C8EC83A" w14:textId="77777777" w:rsidR="004D65D6" w:rsidRDefault="004D65D6" w:rsidP="004D65D6">
      <w:pPr>
        <w:rPr>
          <w:sz w:val="20"/>
          <w:szCs w:val="20"/>
        </w:rPr>
      </w:pPr>
    </w:p>
    <w:p w14:paraId="3CA44917" w14:textId="77777777" w:rsidR="004D65D6" w:rsidRDefault="004D65D6" w:rsidP="004D65D6">
      <w:pPr>
        <w:rPr>
          <w:b/>
          <w:sz w:val="20"/>
          <w:szCs w:val="20"/>
        </w:rPr>
      </w:pPr>
      <w:r>
        <w:rPr>
          <w:b/>
          <w:sz w:val="20"/>
          <w:szCs w:val="20"/>
        </w:rPr>
        <w:t>December 9, 2023 (Sat)</w:t>
      </w:r>
      <w:r>
        <w:rPr>
          <w:b/>
          <w:sz w:val="20"/>
          <w:szCs w:val="20"/>
        </w:rPr>
        <w:tab/>
      </w:r>
      <w:r>
        <w:rPr>
          <w:b/>
          <w:sz w:val="20"/>
          <w:szCs w:val="20"/>
        </w:rPr>
        <w:tab/>
        <w:t>Annual meeting, 2 PM, Visitor Center</w:t>
      </w:r>
    </w:p>
    <w:p w14:paraId="0594C01D" w14:textId="77777777" w:rsidR="004D65D6" w:rsidRDefault="004D65D6" w:rsidP="004D65D6">
      <w:pPr>
        <w:rPr>
          <w:sz w:val="20"/>
          <w:szCs w:val="20"/>
        </w:rPr>
      </w:pPr>
    </w:p>
    <w:p w14:paraId="369ADA53" w14:textId="77777777" w:rsidR="004D65D6" w:rsidRDefault="004D65D6" w:rsidP="004D65D6">
      <w:pPr>
        <w:rPr>
          <w:b/>
          <w:sz w:val="20"/>
          <w:szCs w:val="20"/>
        </w:rPr>
      </w:pPr>
      <w:r>
        <w:rPr>
          <w:b/>
          <w:sz w:val="20"/>
          <w:szCs w:val="20"/>
        </w:rPr>
        <w:t>December 10, 2023 (Sun)</w:t>
      </w:r>
      <w:r>
        <w:rPr>
          <w:b/>
          <w:sz w:val="20"/>
          <w:szCs w:val="20"/>
        </w:rPr>
        <w:tab/>
      </w:r>
      <w:r>
        <w:rPr>
          <w:b/>
          <w:sz w:val="20"/>
          <w:szCs w:val="20"/>
        </w:rPr>
        <w:tab/>
        <w:t>Program on the 28</w:t>
      </w:r>
      <w:r>
        <w:rPr>
          <w:b/>
          <w:sz w:val="20"/>
          <w:szCs w:val="20"/>
          <w:vertAlign w:val="superscript"/>
        </w:rPr>
        <w:t>th</w:t>
      </w:r>
      <w:r>
        <w:rPr>
          <w:b/>
          <w:sz w:val="20"/>
          <w:szCs w:val="20"/>
        </w:rPr>
        <w:t xml:space="preserve"> New Jersey at the battle of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Fredericksburg. 2 PM in the Visitor Center Auditorium.</w:t>
      </w:r>
    </w:p>
    <w:p w14:paraId="6DB6680F" w14:textId="42A3B090" w:rsidR="004D65D6" w:rsidRDefault="004D65D6" w:rsidP="004D65D6">
      <w:pPr>
        <w:ind w:left="2880"/>
        <w:rPr>
          <w:sz w:val="22"/>
          <w:szCs w:val="22"/>
        </w:rPr>
      </w:pPr>
    </w:p>
    <w:p w14:paraId="25025BE3" w14:textId="07AD3BB5" w:rsidR="00F13E85" w:rsidRDefault="00F13E85" w:rsidP="00F13E85">
      <w:pPr>
        <w:rPr>
          <w:sz w:val="20"/>
          <w:szCs w:val="20"/>
        </w:rPr>
      </w:pPr>
      <w:r>
        <w:rPr>
          <w:sz w:val="20"/>
          <w:szCs w:val="20"/>
        </w:rPr>
        <w:t>Craig House open Sundays 1-4 PM, April 5 to December 6</w:t>
      </w:r>
    </w:p>
    <w:p w14:paraId="1BD83160" w14:textId="1A3A1586" w:rsidR="002E63B1" w:rsidRDefault="0058541A" w:rsidP="00F13E85">
      <w:pPr>
        <w:rPr>
          <w:sz w:val="20"/>
          <w:szCs w:val="20"/>
        </w:rPr>
      </w:pPr>
      <w:r>
        <w:rPr>
          <w:sz w:val="20"/>
          <w:szCs w:val="20"/>
        </w:rPr>
        <w:t>Our Gift Shop in the Park Visitor Center is open Sundays from 1 to 4 PM</w:t>
      </w:r>
    </w:p>
    <w:p w14:paraId="00A80ACE" w14:textId="4F3B939C" w:rsidR="002E63B1" w:rsidRDefault="002E63B1" w:rsidP="00F13E85">
      <w:pPr>
        <w:rPr>
          <w:sz w:val="20"/>
          <w:szCs w:val="20"/>
        </w:rPr>
      </w:pPr>
    </w:p>
    <w:p w14:paraId="3B9A9C1E" w14:textId="77777777" w:rsidR="00E06AE6" w:rsidRDefault="00E06AE6" w:rsidP="00F13E85">
      <w:pPr>
        <w:rPr>
          <w:sz w:val="20"/>
          <w:szCs w:val="20"/>
        </w:rPr>
      </w:pPr>
    </w:p>
    <w:p w14:paraId="3A0EA5C7" w14:textId="77777777" w:rsidR="0058541A" w:rsidRPr="00800915" w:rsidRDefault="0058541A" w:rsidP="0058541A">
      <w:pPr>
        <w:jc w:val="center"/>
        <w:rPr>
          <w:rFonts w:ascii="Bookman Old Style" w:hAnsi="Bookman Old Style"/>
          <w:b/>
        </w:rPr>
      </w:pPr>
      <w:r>
        <w:rPr>
          <w:rFonts w:ascii="Bookman Old Style" w:hAnsi="Bookman Old Style"/>
          <w:b/>
        </w:rPr>
        <w:t xml:space="preserve">FOMB BOARD OF DIRECTORS </w:t>
      </w:r>
      <w:r>
        <w:rPr>
          <w:rFonts w:ascii="Bookman Old Style" w:hAnsi="Bookman Old Style"/>
        </w:rPr>
        <w:t>(end of term in parentheses)</w:t>
      </w:r>
    </w:p>
    <w:p w14:paraId="5EFA8D9F" w14:textId="592217D0" w:rsidR="0058541A" w:rsidRDefault="0058541A" w:rsidP="0058541A">
      <w:pPr>
        <w:ind w:left="720" w:firstLine="720"/>
        <w:rPr>
          <w:rFonts w:ascii="Bookman Old Style" w:hAnsi="Bookman Old Style"/>
        </w:rPr>
      </w:pPr>
      <w:r>
        <w:rPr>
          <w:rFonts w:ascii="Bookman Old Style" w:hAnsi="Bookman Old Style"/>
        </w:rPr>
        <w:t>Caralee Bava-Grygo</w:t>
      </w:r>
      <w:r>
        <w:rPr>
          <w:rFonts w:ascii="Bookman Old Style" w:hAnsi="Bookman Old Style"/>
        </w:rPr>
        <w:tab/>
        <w:t>(202</w:t>
      </w:r>
      <w:r w:rsidR="00E06AE6">
        <w:rPr>
          <w:rFonts w:ascii="Bookman Old Style" w:hAnsi="Bookman Old Style"/>
        </w:rPr>
        <w:t>5</w:t>
      </w:r>
      <w:r>
        <w:rPr>
          <w:rFonts w:ascii="Bookman Old Style" w:hAnsi="Bookman Old Style"/>
        </w:rPr>
        <w:t>)</w:t>
      </w:r>
      <w:r>
        <w:rPr>
          <w:rFonts w:ascii="Bookman Old Style" w:hAnsi="Bookman Old Style"/>
        </w:rPr>
        <w:tab/>
        <w:t>Freehold, NJ</w:t>
      </w:r>
      <w:r>
        <w:rPr>
          <w:rFonts w:ascii="Bookman Old Style" w:hAnsi="Bookman Old Style"/>
        </w:rPr>
        <w:tab/>
      </w:r>
      <w:r>
        <w:rPr>
          <w:rFonts w:ascii="Bookman Old Style" w:hAnsi="Bookman Old Style"/>
        </w:rPr>
        <w:tab/>
      </w:r>
    </w:p>
    <w:p w14:paraId="4D17EDCB" w14:textId="77777777" w:rsidR="0058541A" w:rsidRDefault="0058541A" w:rsidP="0058541A">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(2024)</w:t>
      </w:r>
      <w:r>
        <w:rPr>
          <w:rFonts w:ascii="Bookman Old Style" w:hAnsi="Bookman Old Style"/>
        </w:rPr>
        <w:tab/>
        <w:t>South Plainfield, NJ</w:t>
      </w:r>
    </w:p>
    <w:p w14:paraId="6C26034A" w14:textId="55CD3C1A"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w:t>
      </w:r>
      <w:r w:rsidR="00E06AE6">
        <w:rPr>
          <w:rFonts w:ascii="Bookman Old Style" w:hAnsi="Bookman Old Style"/>
        </w:rPr>
        <w:t>5</w:t>
      </w:r>
      <w:r>
        <w:rPr>
          <w:rFonts w:ascii="Bookman Old Style" w:hAnsi="Bookman Old Style"/>
        </w:rPr>
        <w:t>)</w:t>
      </w:r>
      <w:r>
        <w:rPr>
          <w:rFonts w:ascii="Bookman Old Style" w:hAnsi="Bookman Old Style"/>
        </w:rPr>
        <w:tab/>
        <w:t>New Brunswick, NJ</w:t>
      </w:r>
    </w:p>
    <w:p w14:paraId="09592014" w14:textId="157E2F9B"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w:t>
      </w:r>
      <w:r w:rsidR="00E06AE6">
        <w:rPr>
          <w:rFonts w:ascii="Bookman Old Style" w:hAnsi="Bookman Old Style"/>
        </w:rPr>
        <w:t>5</w:t>
      </w:r>
      <w:r>
        <w:rPr>
          <w:rFonts w:ascii="Bookman Old Style" w:hAnsi="Bookman Old Style"/>
        </w:rPr>
        <w:t>)</w:t>
      </w:r>
      <w:r>
        <w:rPr>
          <w:rFonts w:ascii="Bookman Old Style" w:hAnsi="Bookman Old Style"/>
        </w:rPr>
        <w:tab/>
        <w:t>Old Bridge, NJ</w:t>
      </w:r>
    </w:p>
    <w:p w14:paraId="3B304BD9"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(2024)</w:t>
      </w:r>
      <w:r>
        <w:rPr>
          <w:rFonts w:ascii="Bookman Old Style" w:hAnsi="Bookman Old Style"/>
        </w:rPr>
        <w:tab/>
        <w:t xml:space="preserve">East Windsor, NJ </w:t>
      </w:r>
    </w:p>
    <w:p w14:paraId="46DAA098"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 xml:space="preserve">(2024) </w:t>
      </w:r>
      <w:r>
        <w:rPr>
          <w:rFonts w:ascii="Bookman Old Style" w:hAnsi="Bookman Old Style"/>
        </w:rPr>
        <w:tab/>
        <w:t>Toms River, NJ</w:t>
      </w:r>
    </w:p>
    <w:p w14:paraId="4C4FBC1D" w14:textId="6859979A"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w:t>
      </w:r>
      <w:r w:rsidR="00E06AE6">
        <w:rPr>
          <w:rFonts w:ascii="Bookman Old Style" w:hAnsi="Bookman Old Style"/>
        </w:rPr>
        <w:t>5</w:t>
      </w:r>
      <w:r>
        <w:rPr>
          <w:rFonts w:ascii="Bookman Old Style" w:hAnsi="Bookman Old Style"/>
        </w:rPr>
        <w:t>)</w:t>
      </w:r>
      <w:r>
        <w:rPr>
          <w:rFonts w:ascii="Bookman Old Style" w:hAnsi="Bookman Old Style"/>
        </w:rPr>
        <w:tab/>
        <w:t>Colts Neck, NJ</w:t>
      </w:r>
    </w:p>
    <w:p w14:paraId="29F076A9"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David Shakespeare</w:t>
      </w:r>
      <w:r>
        <w:rPr>
          <w:rFonts w:ascii="Bookman Old Style" w:hAnsi="Bookman Old Style"/>
        </w:rPr>
        <w:tab/>
        <w:t>(2024)</w:t>
      </w:r>
      <w:r>
        <w:rPr>
          <w:rFonts w:ascii="Bookman Old Style" w:hAnsi="Bookman Old Style"/>
        </w:rPr>
        <w:tab/>
        <w:t>Colts Neck, NJ</w:t>
      </w:r>
    </w:p>
    <w:p w14:paraId="0904E7DF" w14:textId="2A88EFB0"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(2023)</w:t>
      </w:r>
      <w:r>
        <w:rPr>
          <w:rFonts w:ascii="Bookman Old Style" w:hAnsi="Bookman Old Style"/>
        </w:rPr>
        <w:tab/>
        <w:t>South Plainfield, NJ</w:t>
      </w:r>
    </w:p>
    <w:p w14:paraId="626005E2" w14:textId="1A475334"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Karen Timper</w:t>
      </w:r>
      <w:r>
        <w:rPr>
          <w:rFonts w:ascii="Bookman Old Style" w:hAnsi="Bookman Old Style"/>
        </w:rPr>
        <w:tab/>
      </w:r>
      <w:r>
        <w:rPr>
          <w:rFonts w:ascii="Bookman Old Style" w:hAnsi="Bookman Old Style"/>
        </w:rPr>
        <w:tab/>
      </w:r>
      <w:r w:rsidR="00E06AE6">
        <w:rPr>
          <w:rFonts w:ascii="Bookman Old Style" w:hAnsi="Bookman Old Style"/>
        </w:rPr>
        <w:t>(2025)</w:t>
      </w:r>
      <w:r w:rsidR="00E06AE6">
        <w:rPr>
          <w:rFonts w:ascii="Bookman Old Style" w:hAnsi="Bookman Old Style"/>
        </w:rPr>
        <w:tab/>
        <w:t>East Brunswick, NJ</w:t>
      </w:r>
    </w:p>
    <w:p w14:paraId="1C400B83"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(2024)</w:t>
      </w:r>
      <w:r>
        <w:rPr>
          <w:rFonts w:ascii="Bookman Old Style" w:hAnsi="Bookman Old Style"/>
        </w:rPr>
        <w:tab/>
        <w:t>Englishtown, NJ</w:t>
      </w:r>
    </w:p>
    <w:p w14:paraId="60066E97" w14:textId="77777777" w:rsidR="0058541A" w:rsidRDefault="0058541A" w:rsidP="0058541A">
      <w:pPr>
        <w:rPr>
          <w:rFonts w:ascii="Bookman Old Style" w:hAnsi="Bookman Old Style"/>
        </w:rPr>
      </w:pPr>
    </w:p>
    <w:p w14:paraId="71CD7410" w14:textId="551F3D8B" w:rsidR="0058541A" w:rsidRDefault="0058541A" w:rsidP="0058541A">
      <w:pPr>
        <w:jc w:val="center"/>
        <w:rPr>
          <w:rFonts w:ascii="Bookman Old Style" w:hAnsi="Bookman Old Style"/>
          <w:b/>
        </w:rPr>
      </w:pPr>
      <w:r>
        <w:rPr>
          <w:rFonts w:ascii="Bookman Old Style" w:hAnsi="Bookman Old Style"/>
          <w:b/>
        </w:rPr>
        <w:t>OFFICERS (term ends December 2023)</w:t>
      </w:r>
    </w:p>
    <w:p w14:paraId="71EA8883" w14:textId="77777777" w:rsidR="0058541A" w:rsidRDefault="0058541A" w:rsidP="0058541A">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14:paraId="4D840FC9"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14:paraId="5E5E7825" w14:textId="77777777" w:rsidR="0058541A" w:rsidRDefault="0058541A" w:rsidP="0058541A">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14:paraId="51A82134" w14:textId="167B551E" w:rsidR="0058541A" w:rsidRPr="00D31D1B" w:rsidRDefault="0058541A" w:rsidP="00F13E85">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14:paraId="7C5B2FEB" w14:textId="77777777" w:rsidR="00C81D00" w:rsidRPr="007105F8" w:rsidRDefault="00C81D00" w:rsidP="00C81D00">
      <w:pPr>
        <w:jc w:val="center"/>
        <w:rPr>
          <w:rFonts w:ascii="Bookman Old Style" w:hAnsi="Bookman Old Style"/>
          <w:b/>
          <w:sz w:val="32"/>
          <w:szCs w:val="32"/>
        </w:rPr>
      </w:pPr>
      <w:r w:rsidRPr="007105F8">
        <w:rPr>
          <w:rFonts w:ascii="Bookman Old Style" w:hAnsi="Bookman Old Style"/>
          <w:b/>
          <w:sz w:val="32"/>
          <w:szCs w:val="32"/>
        </w:rPr>
        <w:lastRenderedPageBreak/>
        <w:t>LONG TIME BOARD MEMBER ERIC DOHERTY PASSES</w:t>
      </w:r>
    </w:p>
    <w:p w14:paraId="3BF05654" w14:textId="77777777" w:rsidR="00ED2C5A" w:rsidRDefault="00ED2C5A" w:rsidP="00ED2C5A">
      <w:pPr>
        <w:jc w:val="both"/>
        <w:rPr>
          <w:rFonts w:ascii="Bookman Old Style" w:hAnsi="Bookman Old Style"/>
          <w:b/>
          <w:sz w:val="32"/>
          <w:szCs w:val="32"/>
        </w:rPr>
      </w:pPr>
    </w:p>
    <w:p w14:paraId="54CF99D9" w14:textId="2302C29A" w:rsidR="00384A23" w:rsidRPr="00D75424" w:rsidRDefault="00C81D00" w:rsidP="00ED2C5A">
      <w:pPr>
        <w:ind w:firstLine="720"/>
        <w:jc w:val="both"/>
        <w:rPr>
          <w:rFonts w:ascii="Bookman Old Style" w:hAnsi="Bookman Old Style"/>
          <w:sz w:val="22"/>
          <w:szCs w:val="22"/>
        </w:rPr>
      </w:pPr>
      <w:r w:rsidRPr="00D75424">
        <w:rPr>
          <w:rFonts w:ascii="Bookman Old Style" w:hAnsi="Bookman Old Style"/>
          <w:sz w:val="22"/>
          <w:szCs w:val="22"/>
        </w:rPr>
        <w:t xml:space="preserve">We regret to inform you that long time board member Eric Doherty passed away on July </w:t>
      </w:r>
      <w:r w:rsidR="00BB18B2" w:rsidRPr="00D75424">
        <w:rPr>
          <w:rFonts w:ascii="Bookman Old Style" w:hAnsi="Bookman Old Style"/>
          <w:sz w:val="22"/>
          <w:szCs w:val="22"/>
        </w:rPr>
        <w:t>5, 2023</w:t>
      </w:r>
      <w:r w:rsidRPr="00D75424">
        <w:rPr>
          <w:rFonts w:ascii="Bookman Old Style" w:hAnsi="Bookman Old Style"/>
          <w:sz w:val="22"/>
          <w:szCs w:val="22"/>
        </w:rPr>
        <w:t xml:space="preserve">.  Eric first joined FOMB in 1992 and served as a Trustee from 1993-2003 and 2013 to the present.  He was especially knowledgeable on park buildings, and served as a docent at the Park’s historic Craig House for many years with his wife and fellow </w:t>
      </w:r>
      <w:r w:rsidR="00BB18B2" w:rsidRPr="00D75424">
        <w:rPr>
          <w:rFonts w:ascii="Bookman Old Style" w:hAnsi="Bookman Old Style"/>
          <w:sz w:val="22"/>
          <w:szCs w:val="22"/>
        </w:rPr>
        <w:t xml:space="preserve">board </w:t>
      </w:r>
      <w:r w:rsidRPr="00D75424">
        <w:rPr>
          <w:rFonts w:ascii="Bookman Old Style" w:hAnsi="Bookman Old Style"/>
          <w:sz w:val="22"/>
          <w:szCs w:val="22"/>
        </w:rPr>
        <w:t xml:space="preserve">member Kathy. He was well known for his wit and storytelling. Eric was born in </w:t>
      </w:r>
      <w:r w:rsidR="00BB18B2" w:rsidRPr="00D75424">
        <w:rPr>
          <w:rFonts w:ascii="Bookman Old Style" w:hAnsi="Bookman Old Style"/>
          <w:sz w:val="22"/>
          <w:szCs w:val="22"/>
        </w:rPr>
        <w:t>Newark</w:t>
      </w:r>
      <w:r w:rsidRPr="00D75424">
        <w:rPr>
          <w:rFonts w:ascii="Bookman Old Style" w:hAnsi="Bookman Old Style"/>
          <w:sz w:val="22"/>
          <w:szCs w:val="22"/>
        </w:rPr>
        <w:t xml:space="preserve"> and resided in Old Bridge. He is survived by his wife Kathy and daughter Megan. We extend to them our sincerest sympathies.</w:t>
      </w:r>
    </w:p>
    <w:p w14:paraId="3BEB183B" w14:textId="7A2186FC" w:rsidR="00384A23" w:rsidRDefault="00384A23" w:rsidP="00F13E85">
      <w:pPr>
        <w:rPr>
          <w:sz w:val="20"/>
          <w:szCs w:val="20"/>
        </w:rPr>
      </w:pPr>
    </w:p>
    <w:p w14:paraId="3438C383" w14:textId="77777777" w:rsidR="001A7161" w:rsidRPr="008C029B" w:rsidRDefault="001A7161" w:rsidP="001A7161">
      <w:pPr>
        <w:jc w:val="center"/>
        <w:rPr>
          <w:rFonts w:ascii="Bookman Old Style" w:hAnsi="Bookman Old Style"/>
          <w:b/>
          <w:sz w:val="32"/>
          <w:szCs w:val="32"/>
        </w:rPr>
      </w:pPr>
      <w:r w:rsidRPr="008C029B">
        <w:rPr>
          <w:rFonts w:ascii="Bookman Old Style" w:hAnsi="Bookman Old Style"/>
          <w:b/>
          <w:sz w:val="32"/>
          <w:szCs w:val="32"/>
        </w:rPr>
        <w:t>TRUCK DEPOT/WAREHOUSE PLANNED NEXT TO PARK</w:t>
      </w:r>
    </w:p>
    <w:p w14:paraId="00B15940" w14:textId="77777777" w:rsidR="001A7161" w:rsidRDefault="001A7161" w:rsidP="001A7161">
      <w:pPr>
        <w:jc w:val="center"/>
        <w:rPr>
          <w:rFonts w:ascii="Bookman Old Style" w:hAnsi="Bookman Old Style"/>
          <w:b/>
          <w:sz w:val="28"/>
          <w:szCs w:val="28"/>
        </w:rPr>
      </w:pPr>
    </w:p>
    <w:p w14:paraId="2EB9ABDE" w14:textId="77777777" w:rsidR="001A7161" w:rsidRDefault="001A7161" w:rsidP="001A7161">
      <w:pPr>
        <w:jc w:val="both"/>
        <w:rPr>
          <w:rFonts w:ascii="Bookman Old Style" w:hAnsi="Bookman Old Style"/>
          <w:sz w:val="22"/>
          <w:szCs w:val="22"/>
        </w:rPr>
      </w:pPr>
      <w:r>
        <w:rPr>
          <w:rFonts w:ascii="Bookman Old Style" w:hAnsi="Bookman Old Style"/>
          <w:sz w:val="22"/>
          <w:szCs w:val="22"/>
        </w:rPr>
        <w:tab/>
        <w:t xml:space="preserve">We have just received word that a truck depot/warehouse is being planned for construction directly opposite the entry to Monmouth Battlefield State Park. </w:t>
      </w:r>
    </w:p>
    <w:p w14:paraId="24031F4B" w14:textId="77777777" w:rsidR="001A7161" w:rsidRDefault="001A7161" w:rsidP="001A7161">
      <w:pPr>
        <w:jc w:val="both"/>
        <w:rPr>
          <w:rFonts w:ascii="Bookman Old Style" w:hAnsi="Bookman Old Style"/>
          <w:sz w:val="22"/>
          <w:szCs w:val="22"/>
        </w:rPr>
      </w:pPr>
      <w:r>
        <w:rPr>
          <w:rFonts w:ascii="Bookman Old Style" w:hAnsi="Bookman Old Style"/>
          <w:sz w:val="22"/>
          <w:szCs w:val="22"/>
        </w:rPr>
        <w:tab/>
        <w:t>An application to build the facility has been filed by an outfit called “Monmouth Battlefield Flex Company.” They are seeking to consolidate three parcels of land and anticipate serving up to sixty eighteen-wheeler trucks a day. They are asking for variances that include signage 16 feet tall, when current limit is 10 feet, and posting signage for 20 tenant companies, when current limit is 10.</w:t>
      </w:r>
    </w:p>
    <w:p w14:paraId="26D455B4" w14:textId="5D4DBB36" w:rsidR="001A7161" w:rsidRDefault="001A7161" w:rsidP="001A7161">
      <w:pPr>
        <w:jc w:val="both"/>
        <w:rPr>
          <w:rFonts w:ascii="Bookman Old Style" w:hAnsi="Bookman Old Style"/>
          <w:sz w:val="22"/>
          <w:szCs w:val="22"/>
        </w:rPr>
      </w:pPr>
      <w:r>
        <w:rPr>
          <w:rFonts w:ascii="Bookman Old Style" w:hAnsi="Bookman Old Style"/>
          <w:sz w:val="22"/>
          <w:szCs w:val="22"/>
        </w:rPr>
        <w:tab/>
        <w:t>A hearing was held before the Manalapan Township Planning Board on June 22</w:t>
      </w:r>
      <w:r w:rsidR="001F1A42">
        <w:rPr>
          <w:rFonts w:ascii="Bookman Old Style" w:hAnsi="Bookman Old Style"/>
          <w:sz w:val="22"/>
          <w:szCs w:val="22"/>
        </w:rPr>
        <w:t>. The planning board will meet at 7:30 PM on August 10 and August 24 in the court room at the town hall.</w:t>
      </w:r>
    </w:p>
    <w:p w14:paraId="3AE8A73B" w14:textId="77777777" w:rsidR="001A7161" w:rsidRDefault="001A7161" w:rsidP="001A7161">
      <w:pPr>
        <w:jc w:val="both"/>
        <w:rPr>
          <w:rFonts w:ascii="Bookman Old Style" w:hAnsi="Bookman Old Style"/>
          <w:sz w:val="22"/>
          <w:szCs w:val="22"/>
        </w:rPr>
      </w:pPr>
      <w:r>
        <w:rPr>
          <w:rFonts w:ascii="Bookman Old Style" w:hAnsi="Bookman Old Style"/>
          <w:sz w:val="22"/>
          <w:szCs w:val="22"/>
        </w:rPr>
        <w:tab/>
        <w:t xml:space="preserve">The concept seems terrible to us on several levels, both aesthetical and practical. It is difficult to conceive the amount of noise and traffic that would be generated by such a project at the very gates of our Park. And reportedly the same company is planning a second truck depot not too far away. </w:t>
      </w:r>
    </w:p>
    <w:p w14:paraId="0A64538C" w14:textId="77777777" w:rsidR="001A7161" w:rsidRDefault="001A7161" w:rsidP="001A7161">
      <w:pPr>
        <w:jc w:val="both"/>
        <w:rPr>
          <w:rFonts w:ascii="Bookman Old Style" w:hAnsi="Bookman Old Style"/>
          <w:sz w:val="22"/>
          <w:szCs w:val="22"/>
        </w:rPr>
      </w:pPr>
      <w:r>
        <w:rPr>
          <w:rFonts w:ascii="Bookman Old Style" w:hAnsi="Bookman Old Style"/>
          <w:sz w:val="22"/>
          <w:szCs w:val="22"/>
        </w:rPr>
        <w:tab/>
        <w:t>We will certainly keep you updated on this.</w:t>
      </w:r>
    </w:p>
    <w:p w14:paraId="45E5DA35" w14:textId="77777777" w:rsidR="001A7161" w:rsidRDefault="001A7161" w:rsidP="001A7161">
      <w:pPr>
        <w:jc w:val="both"/>
        <w:rPr>
          <w:rFonts w:ascii="Bookman Old Style" w:hAnsi="Bookman Old Style"/>
          <w:sz w:val="22"/>
          <w:szCs w:val="22"/>
        </w:rPr>
      </w:pPr>
      <w:r>
        <w:rPr>
          <w:rFonts w:ascii="Bookman Old Style" w:hAnsi="Bookman Old Style"/>
          <w:sz w:val="22"/>
          <w:szCs w:val="22"/>
        </w:rPr>
        <w:tab/>
        <w:t>Unfortunately, we need to be on the alert constantly for infringements on the Park. About six years ago plans were afoot to build a crematorium in Manalapan near the Park, but local opposition blocked it.</w:t>
      </w:r>
    </w:p>
    <w:p w14:paraId="1DF0ED83" w14:textId="77777777" w:rsidR="001A7161" w:rsidRDefault="001A7161" w:rsidP="001A7161">
      <w:pPr>
        <w:ind w:firstLine="720"/>
        <w:jc w:val="both"/>
        <w:rPr>
          <w:rFonts w:ascii="Bookman Old Style" w:hAnsi="Bookman Old Style"/>
          <w:sz w:val="22"/>
          <w:szCs w:val="22"/>
        </w:rPr>
      </w:pPr>
      <w:r>
        <w:rPr>
          <w:rFonts w:ascii="Bookman Old Style" w:hAnsi="Bookman Old Style"/>
          <w:sz w:val="22"/>
          <w:szCs w:val="22"/>
        </w:rPr>
        <w:t xml:space="preserve">About ten years ago plans were proposed to build a huge communications tower adjacent to </w:t>
      </w:r>
      <w:proofErr w:type="spellStart"/>
      <w:r>
        <w:rPr>
          <w:rFonts w:ascii="Bookman Old Style" w:hAnsi="Bookman Old Style"/>
          <w:sz w:val="22"/>
          <w:szCs w:val="22"/>
        </w:rPr>
        <w:t>Schibanoff</w:t>
      </w:r>
      <w:proofErr w:type="spellEnd"/>
      <w:r>
        <w:rPr>
          <w:rFonts w:ascii="Bookman Old Style" w:hAnsi="Bookman Old Style"/>
          <w:sz w:val="22"/>
          <w:szCs w:val="22"/>
        </w:rPr>
        <w:t xml:space="preserve"> Road and Route 9. FOMB and the Park joined in opposition to block it. We are also continually on the alert to oppose periodic plans to upgrade and resurrect the railroad line that runs through the center of the Park.</w:t>
      </w:r>
    </w:p>
    <w:p w14:paraId="73446FA6" w14:textId="77777777" w:rsidR="007105F8" w:rsidRDefault="007105F8" w:rsidP="00F13E85">
      <w:pPr>
        <w:rPr>
          <w:sz w:val="20"/>
          <w:szCs w:val="20"/>
        </w:rPr>
      </w:pPr>
    </w:p>
    <w:p w14:paraId="2C8FAAFE" w14:textId="647F9215" w:rsidR="00384A23" w:rsidRDefault="00384A23" w:rsidP="00384A23">
      <w:pPr>
        <w:jc w:val="center"/>
        <w:rPr>
          <w:rFonts w:ascii="Bookman Old Style" w:hAnsi="Bookman Old Style"/>
          <w:b/>
          <w:sz w:val="28"/>
          <w:szCs w:val="28"/>
        </w:rPr>
      </w:pPr>
      <w:r>
        <w:rPr>
          <w:rFonts w:ascii="Bookman Old Style" w:hAnsi="Bookman Old Style"/>
          <w:b/>
          <w:sz w:val="28"/>
          <w:szCs w:val="28"/>
        </w:rPr>
        <w:t xml:space="preserve">ANNUAL MEETING TO BE HELD DECEMBER </w:t>
      </w:r>
      <w:r w:rsidR="00D87D81">
        <w:rPr>
          <w:rFonts w:ascii="Bookman Old Style" w:hAnsi="Bookman Old Style"/>
          <w:b/>
          <w:sz w:val="28"/>
          <w:szCs w:val="28"/>
        </w:rPr>
        <w:t>9</w:t>
      </w:r>
    </w:p>
    <w:p w14:paraId="448C1C4C" w14:textId="4E2669E6" w:rsidR="00384A23" w:rsidRDefault="00384A23" w:rsidP="00D87D81">
      <w:pPr>
        <w:rPr>
          <w:rFonts w:ascii="Bookman Old Style" w:hAnsi="Bookman Old Style"/>
          <w:b/>
          <w:sz w:val="28"/>
          <w:szCs w:val="28"/>
        </w:rPr>
      </w:pPr>
    </w:p>
    <w:p w14:paraId="32B971AD" w14:textId="21D7E560" w:rsidR="00384A23" w:rsidRDefault="00384A23" w:rsidP="00CE6B02">
      <w:pPr>
        <w:jc w:val="both"/>
        <w:rPr>
          <w:rFonts w:ascii="Bookman Old Style" w:hAnsi="Bookman Old Style"/>
        </w:rPr>
      </w:pPr>
      <w:r>
        <w:rPr>
          <w:rFonts w:ascii="Bookman Old Style" w:hAnsi="Bookman Old Style"/>
        </w:rPr>
        <w:tab/>
        <w:t xml:space="preserve">Our </w:t>
      </w:r>
      <w:r w:rsidR="00D87D81">
        <w:rPr>
          <w:rFonts w:ascii="Bookman Old Style" w:hAnsi="Bookman Old Style"/>
        </w:rPr>
        <w:t>2023</w:t>
      </w:r>
      <w:r>
        <w:rPr>
          <w:rFonts w:ascii="Bookman Old Style" w:hAnsi="Bookman Old Style"/>
        </w:rPr>
        <w:t xml:space="preserve"> annual meeting will be held this year at 2 PM on Saturday, December </w:t>
      </w:r>
      <w:r w:rsidR="00330A3E">
        <w:rPr>
          <w:rFonts w:ascii="Bookman Old Style" w:hAnsi="Bookman Old Style"/>
        </w:rPr>
        <w:t>9</w:t>
      </w:r>
      <w:r>
        <w:rPr>
          <w:rFonts w:ascii="Bookman Old Style" w:hAnsi="Bookman Old Style"/>
        </w:rPr>
        <w:t>, 202</w:t>
      </w:r>
      <w:r w:rsidR="00D87D81">
        <w:rPr>
          <w:rFonts w:ascii="Bookman Old Style" w:hAnsi="Bookman Old Style"/>
        </w:rPr>
        <w:t>3</w:t>
      </w:r>
      <w:r>
        <w:rPr>
          <w:rFonts w:ascii="Bookman Old Style" w:hAnsi="Bookman Old Style"/>
        </w:rPr>
        <w:t xml:space="preserve">, in the classroom at Monmouth Battlefield State Park (in the old Visitor Center section). As required by our bylaws, official meeting notice and list of candidates for office </w:t>
      </w:r>
      <w:r w:rsidR="00C81367">
        <w:rPr>
          <w:rFonts w:ascii="Bookman Old Style" w:hAnsi="Bookman Old Style"/>
        </w:rPr>
        <w:t xml:space="preserve">for </w:t>
      </w:r>
      <w:r>
        <w:rPr>
          <w:rFonts w:ascii="Bookman Old Style" w:hAnsi="Bookman Old Style"/>
        </w:rPr>
        <w:t>2023 will be mailed out one month pr</w:t>
      </w:r>
      <w:r w:rsidR="008F66BB">
        <w:rPr>
          <w:rFonts w:ascii="Bookman Old Style" w:hAnsi="Bookman Old Style"/>
        </w:rPr>
        <w:t>ior</w:t>
      </w:r>
      <w:r>
        <w:rPr>
          <w:rFonts w:ascii="Bookman Old Style" w:hAnsi="Bookman Old Style"/>
        </w:rPr>
        <w:t>, in early November. We will also be voting on our annual plan and budget for 202</w:t>
      </w:r>
      <w:r w:rsidR="008F66BB">
        <w:rPr>
          <w:rFonts w:ascii="Bookman Old Style" w:hAnsi="Bookman Old Style"/>
        </w:rPr>
        <w:t>4</w:t>
      </w:r>
      <w:r>
        <w:rPr>
          <w:rFonts w:ascii="Bookman Old Style" w:hAnsi="Bookman Old Style"/>
        </w:rPr>
        <w:t xml:space="preserve">. </w:t>
      </w:r>
    </w:p>
    <w:p w14:paraId="6E9D8613" w14:textId="243F65CF" w:rsidR="00384A23" w:rsidRDefault="00384A23" w:rsidP="00F13E85">
      <w:pPr>
        <w:rPr>
          <w:sz w:val="20"/>
          <w:szCs w:val="20"/>
        </w:rPr>
      </w:pPr>
    </w:p>
    <w:p w14:paraId="2F318759" w14:textId="77777777" w:rsidR="00D31D1B" w:rsidRPr="00D31D1B" w:rsidRDefault="00D31D1B" w:rsidP="00F13E85">
      <w:pPr>
        <w:rPr>
          <w:sz w:val="28"/>
          <w:szCs w:val="28"/>
        </w:rPr>
      </w:pPr>
    </w:p>
    <w:p w14:paraId="67739319" w14:textId="4674E78A" w:rsidR="001A3E73" w:rsidRDefault="00D31D1B" w:rsidP="00B8678D">
      <w:pPr>
        <w:jc w:val="center"/>
        <w:rPr>
          <w:rFonts w:ascii="Bookman Old Style" w:hAnsi="Bookman Old Style"/>
          <w:i/>
          <w:sz w:val="28"/>
          <w:szCs w:val="28"/>
        </w:rPr>
      </w:pPr>
      <w:r w:rsidRPr="00D31D1B">
        <w:rPr>
          <w:rFonts w:ascii="Bookman Old Style" w:hAnsi="Bookman Old Style"/>
          <w:i/>
          <w:sz w:val="28"/>
          <w:szCs w:val="28"/>
        </w:rPr>
        <w:t>The GPS address for Monmouth Battlefield</w:t>
      </w:r>
      <w:r>
        <w:rPr>
          <w:rFonts w:ascii="Bookman Old Style" w:hAnsi="Bookman Old Style"/>
          <w:i/>
          <w:sz w:val="28"/>
          <w:szCs w:val="28"/>
        </w:rPr>
        <w:t xml:space="preserve"> State Park is:</w:t>
      </w:r>
    </w:p>
    <w:p w14:paraId="22D8BDB7" w14:textId="29C81143" w:rsidR="001A3E73" w:rsidRPr="0024721E" w:rsidRDefault="00D31D1B" w:rsidP="0024721E">
      <w:pPr>
        <w:jc w:val="center"/>
        <w:rPr>
          <w:rFonts w:ascii="Bookman Old Style" w:hAnsi="Bookman Old Style"/>
          <w:i/>
          <w:sz w:val="28"/>
          <w:szCs w:val="28"/>
        </w:rPr>
      </w:pPr>
      <w:r>
        <w:rPr>
          <w:rFonts w:ascii="Bookman Old Style" w:hAnsi="Bookman Old Style"/>
          <w:i/>
          <w:sz w:val="28"/>
          <w:szCs w:val="28"/>
        </w:rPr>
        <w:t>20 NJ Business Route 33, Manalapan Twp., NJ 07726</w:t>
      </w:r>
    </w:p>
    <w:p w14:paraId="1DFBD8F2" w14:textId="0E1D5610" w:rsidR="00B8678D" w:rsidRDefault="00B8678D" w:rsidP="00D31D1B">
      <w:pPr>
        <w:jc w:val="center"/>
        <w:rPr>
          <w:rFonts w:ascii="Bookman Old Style" w:hAnsi="Bookman Old Style"/>
          <w:b/>
          <w:sz w:val="32"/>
          <w:szCs w:val="32"/>
        </w:rPr>
      </w:pPr>
      <w:r w:rsidRPr="00B8678D">
        <w:rPr>
          <w:rFonts w:ascii="Bookman Old Style" w:hAnsi="Bookman Old Style"/>
          <w:b/>
          <w:sz w:val="32"/>
          <w:szCs w:val="32"/>
        </w:rPr>
        <w:lastRenderedPageBreak/>
        <w:t>DATE SET FOR 2024 REENACTMENT</w:t>
      </w:r>
    </w:p>
    <w:p w14:paraId="3FB9F6B6" w14:textId="77777777" w:rsidR="00B8678D" w:rsidRPr="00B8678D" w:rsidRDefault="00B8678D" w:rsidP="00B8678D">
      <w:pPr>
        <w:jc w:val="center"/>
        <w:rPr>
          <w:rFonts w:ascii="Bookman Old Style" w:hAnsi="Bookman Old Style"/>
          <w:b/>
          <w:sz w:val="32"/>
          <w:szCs w:val="32"/>
        </w:rPr>
      </w:pPr>
    </w:p>
    <w:p w14:paraId="02EDBA52" w14:textId="5C3A867F" w:rsidR="00B8678D" w:rsidRPr="00B8678D" w:rsidRDefault="00B8678D" w:rsidP="00B8678D">
      <w:pPr>
        <w:ind w:firstLine="720"/>
        <w:jc w:val="both"/>
        <w:rPr>
          <w:rFonts w:ascii="Bookman Old Style" w:hAnsi="Bookman Old Style"/>
          <w:sz w:val="22"/>
          <w:szCs w:val="22"/>
        </w:rPr>
      </w:pPr>
      <w:r>
        <w:rPr>
          <w:rFonts w:ascii="Bookman Old Style" w:hAnsi="Bookman Old Style"/>
          <w:sz w:val="22"/>
          <w:szCs w:val="22"/>
        </w:rPr>
        <w:t>The Park has announced that next year’s reenactment, commemorating the 2046</w:t>
      </w:r>
      <w:r w:rsidRPr="00CE0401">
        <w:rPr>
          <w:rFonts w:ascii="Bookman Old Style" w:hAnsi="Bookman Old Style"/>
          <w:sz w:val="22"/>
          <w:szCs w:val="22"/>
          <w:vertAlign w:val="superscript"/>
        </w:rPr>
        <w:t>th</w:t>
      </w:r>
      <w:r>
        <w:rPr>
          <w:rFonts w:ascii="Bookman Old Style" w:hAnsi="Bookman Old Style"/>
          <w:sz w:val="22"/>
          <w:szCs w:val="22"/>
        </w:rPr>
        <w:t xml:space="preserve"> anniversary of the battle will be held on June 15-16, 2024. Put it on your calendar now! The date should be easier to remember because it is Father’s Day weekend.</w:t>
      </w:r>
    </w:p>
    <w:p w14:paraId="401919B4" w14:textId="77777777" w:rsidR="00B8678D" w:rsidRDefault="00B8678D" w:rsidP="00ED2C5A">
      <w:pPr>
        <w:jc w:val="center"/>
        <w:rPr>
          <w:rFonts w:ascii="Bookman Old Style" w:hAnsi="Bookman Old Style"/>
          <w:b/>
          <w:sz w:val="32"/>
          <w:szCs w:val="32"/>
        </w:rPr>
      </w:pPr>
    </w:p>
    <w:p w14:paraId="1E181891" w14:textId="75119F4C" w:rsidR="00B12B1E" w:rsidRDefault="003E070F" w:rsidP="00ED2C5A">
      <w:pPr>
        <w:jc w:val="center"/>
        <w:rPr>
          <w:rFonts w:ascii="Bookman Old Style" w:hAnsi="Bookman Old Style"/>
          <w:b/>
          <w:sz w:val="32"/>
          <w:szCs w:val="32"/>
        </w:rPr>
      </w:pPr>
      <w:r w:rsidRPr="00B12B1E">
        <w:rPr>
          <w:rFonts w:ascii="Bookman Old Style" w:hAnsi="Bookman Old Style"/>
          <w:b/>
          <w:sz w:val="32"/>
          <w:szCs w:val="32"/>
        </w:rPr>
        <w:t>GOALS ANNOUNCED FOR</w:t>
      </w:r>
      <w:r w:rsidR="00B12B1E" w:rsidRPr="00B12B1E">
        <w:rPr>
          <w:rFonts w:ascii="Bookman Old Style" w:hAnsi="Bookman Old Style"/>
          <w:b/>
          <w:sz w:val="32"/>
          <w:szCs w:val="32"/>
        </w:rPr>
        <w:t xml:space="preserve"> OUR</w:t>
      </w:r>
    </w:p>
    <w:p w14:paraId="47C4BFE8" w14:textId="53452137" w:rsidR="00A153B2" w:rsidRPr="00B12B1E" w:rsidRDefault="003E070F" w:rsidP="003E070F">
      <w:pPr>
        <w:jc w:val="center"/>
        <w:rPr>
          <w:rFonts w:ascii="Bookman Old Style" w:hAnsi="Bookman Old Style"/>
          <w:b/>
          <w:sz w:val="32"/>
          <w:szCs w:val="32"/>
        </w:rPr>
      </w:pPr>
      <w:r w:rsidRPr="00B12B1E">
        <w:rPr>
          <w:rFonts w:ascii="Bookman Old Style" w:hAnsi="Bookman Old Style"/>
          <w:b/>
          <w:sz w:val="32"/>
          <w:szCs w:val="32"/>
        </w:rPr>
        <w:t>250</w:t>
      </w:r>
      <w:r w:rsidRPr="00B12B1E">
        <w:rPr>
          <w:rFonts w:ascii="Bookman Old Style" w:hAnsi="Bookman Old Style"/>
          <w:b/>
          <w:sz w:val="32"/>
          <w:szCs w:val="32"/>
          <w:vertAlign w:val="superscript"/>
        </w:rPr>
        <w:t>th</w:t>
      </w:r>
      <w:r w:rsidRPr="00B12B1E">
        <w:rPr>
          <w:rFonts w:ascii="Bookman Old Style" w:hAnsi="Bookman Old Style"/>
          <w:b/>
          <w:sz w:val="32"/>
          <w:szCs w:val="32"/>
        </w:rPr>
        <w:t xml:space="preserve"> ANNIVERSARY PROJECTS</w:t>
      </w:r>
    </w:p>
    <w:p w14:paraId="039B28CA" w14:textId="587A7705" w:rsidR="00413D77" w:rsidRDefault="00413D77" w:rsidP="003E070F">
      <w:pPr>
        <w:jc w:val="center"/>
        <w:rPr>
          <w:rFonts w:ascii="Bookman Old Style" w:hAnsi="Bookman Old Style"/>
          <w:b/>
          <w:sz w:val="28"/>
          <w:szCs w:val="28"/>
        </w:rPr>
      </w:pPr>
    </w:p>
    <w:p w14:paraId="6D34E25D" w14:textId="009DE3F5" w:rsidR="00413D77" w:rsidRDefault="00413D77" w:rsidP="00413D77">
      <w:pPr>
        <w:rPr>
          <w:rFonts w:ascii="Bookman Old Style" w:hAnsi="Bookman Old Style"/>
        </w:rPr>
      </w:pPr>
      <w:r>
        <w:rPr>
          <w:rFonts w:ascii="Bookman Old Style" w:hAnsi="Bookman Old Style"/>
        </w:rPr>
        <w:tab/>
        <w:t>The following projects and goals are in various stages of development towards the 250</w:t>
      </w:r>
      <w:r w:rsidRPr="00413D77">
        <w:rPr>
          <w:rFonts w:ascii="Bookman Old Style" w:hAnsi="Bookman Old Style"/>
          <w:vertAlign w:val="superscript"/>
        </w:rPr>
        <w:t>th</w:t>
      </w:r>
      <w:r>
        <w:rPr>
          <w:rFonts w:ascii="Bookman Old Style" w:hAnsi="Bookman Old Style"/>
        </w:rPr>
        <w:t xml:space="preserve"> anniversary of the battle in 2028. If you wish to help with any, let us know!</w:t>
      </w:r>
    </w:p>
    <w:p w14:paraId="443ECBE6" w14:textId="3360028C" w:rsidR="005B7A88" w:rsidRDefault="005B7A88" w:rsidP="005B7A88">
      <w:pPr>
        <w:pStyle w:val="ListParagraph"/>
        <w:numPr>
          <w:ilvl w:val="0"/>
          <w:numId w:val="3"/>
        </w:numPr>
        <w:rPr>
          <w:rFonts w:ascii="Bookman Old Style" w:hAnsi="Bookman Old Style"/>
        </w:rPr>
      </w:pPr>
      <w:r>
        <w:rPr>
          <w:rFonts w:ascii="Bookman Old Style" w:hAnsi="Bookman Old Style"/>
        </w:rPr>
        <w:t>Setting up special exhibits at the Park museum, including items that</w:t>
      </w:r>
    </w:p>
    <w:p w14:paraId="054E70BB" w14:textId="52E0EAEE" w:rsidR="005B7A88" w:rsidRPr="005B7A88" w:rsidRDefault="00800578" w:rsidP="005B7A88">
      <w:pPr>
        <w:pStyle w:val="ListParagraph"/>
        <w:ind w:left="1080"/>
        <w:rPr>
          <w:rFonts w:ascii="Bookman Old Style" w:hAnsi="Bookman Old Style"/>
        </w:rPr>
      </w:pPr>
      <w:r>
        <w:rPr>
          <w:rFonts w:ascii="Bookman Old Style" w:hAnsi="Bookman Old Style"/>
        </w:rPr>
        <w:t>w</w:t>
      </w:r>
      <w:r w:rsidR="005B7A88">
        <w:rPr>
          <w:rFonts w:ascii="Bookman Old Style" w:hAnsi="Bookman Old Style"/>
        </w:rPr>
        <w:t>ere at the battle in 1778.</w:t>
      </w:r>
    </w:p>
    <w:p w14:paraId="0D9AD06E" w14:textId="46F72A9F" w:rsidR="00413D77" w:rsidRPr="00413D77" w:rsidRDefault="00413D77" w:rsidP="00413D77">
      <w:pPr>
        <w:pStyle w:val="ListParagraph"/>
        <w:numPr>
          <w:ilvl w:val="0"/>
          <w:numId w:val="3"/>
        </w:numPr>
        <w:rPr>
          <w:rFonts w:ascii="Bookman Old Style" w:hAnsi="Bookman Old Style"/>
        </w:rPr>
      </w:pPr>
      <w:r>
        <w:rPr>
          <w:rFonts w:ascii="Bookman Old Style" w:hAnsi="Bookman Old Style"/>
        </w:rPr>
        <w:t>Completion of the James Raleigh Research Library at the Park. Hopefully work will commence in January 202</w:t>
      </w:r>
      <w:r w:rsidR="00E654BC">
        <w:rPr>
          <w:rFonts w:ascii="Bookman Old Style" w:hAnsi="Bookman Old Style"/>
        </w:rPr>
        <w:t>4</w:t>
      </w:r>
      <w:r>
        <w:rPr>
          <w:rFonts w:ascii="Bookman Old Style" w:hAnsi="Bookman Old Style"/>
        </w:rPr>
        <w:t>. Many thanks to those members who made donations towards this project when Jim passed away in 201</w:t>
      </w:r>
      <w:r w:rsidR="00327B88">
        <w:rPr>
          <w:rFonts w:ascii="Bookman Old Style" w:hAnsi="Bookman Old Style"/>
        </w:rPr>
        <w:t>3</w:t>
      </w:r>
      <w:r>
        <w:rPr>
          <w:rFonts w:ascii="Bookman Old Style" w:hAnsi="Bookman Old Style"/>
        </w:rPr>
        <w:t xml:space="preserve">. We also want to thank </w:t>
      </w:r>
      <w:r w:rsidR="00327B88">
        <w:rPr>
          <w:rFonts w:ascii="Bookman Old Style" w:hAnsi="Bookman Old Style"/>
        </w:rPr>
        <w:t>Robert Berhardt</w:t>
      </w:r>
      <w:r>
        <w:rPr>
          <w:rFonts w:ascii="Bookman Old Style" w:hAnsi="Bookman Old Style"/>
        </w:rPr>
        <w:t xml:space="preserve"> for their recent donation </w:t>
      </w:r>
      <w:r w:rsidR="00327B88">
        <w:rPr>
          <w:rFonts w:ascii="Bookman Old Style" w:hAnsi="Bookman Old Style"/>
        </w:rPr>
        <w:t>of $400</w:t>
      </w:r>
      <w:r>
        <w:rPr>
          <w:rFonts w:ascii="Bookman Old Style" w:hAnsi="Bookman Old Style"/>
        </w:rPr>
        <w:t xml:space="preserve"> towards the library. </w:t>
      </w:r>
    </w:p>
    <w:p w14:paraId="0B3A0055" w14:textId="20BD9833" w:rsidR="00413D77" w:rsidRDefault="00413D77" w:rsidP="00413D77">
      <w:pPr>
        <w:pStyle w:val="ListParagraph"/>
        <w:numPr>
          <w:ilvl w:val="0"/>
          <w:numId w:val="3"/>
        </w:numPr>
        <w:rPr>
          <w:rFonts w:ascii="Bookman Old Style" w:hAnsi="Bookman Old Style"/>
        </w:rPr>
      </w:pPr>
      <w:r>
        <w:rPr>
          <w:rFonts w:ascii="Bookman Old Style" w:hAnsi="Bookman Old Style"/>
        </w:rPr>
        <w:t xml:space="preserve">Erection of interpretive markers on Combs Hill overlooking the battlefield. Design work is underway by Victor Pidermann of the Park Staff.  We owe thanks to </w:t>
      </w:r>
      <w:r w:rsidR="00327B88">
        <w:rPr>
          <w:rFonts w:ascii="Bookman Old Style" w:hAnsi="Bookman Old Style"/>
        </w:rPr>
        <w:t>Robert McCully</w:t>
      </w:r>
      <w:r>
        <w:rPr>
          <w:rFonts w:ascii="Bookman Old Style" w:hAnsi="Bookman Old Style"/>
        </w:rPr>
        <w:t xml:space="preserve"> and </w:t>
      </w:r>
      <w:r w:rsidR="00327B88">
        <w:rPr>
          <w:rFonts w:ascii="Bookman Old Style" w:hAnsi="Bookman Old Style"/>
        </w:rPr>
        <w:t>Diane Senechal</w:t>
      </w:r>
      <w:r>
        <w:rPr>
          <w:rFonts w:ascii="Bookman Old Style" w:hAnsi="Bookman Old Style"/>
        </w:rPr>
        <w:t xml:space="preserve"> for their generous pledge of $15,000 to fund this project.</w:t>
      </w:r>
    </w:p>
    <w:p w14:paraId="4FA3B8E7" w14:textId="7A7CB08B" w:rsidR="00413D77" w:rsidRDefault="00413D77" w:rsidP="00413D77">
      <w:pPr>
        <w:pStyle w:val="ListParagraph"/>
        <w:numPr>
          <w:ilvl w:val="0"/>
          <w:numId w:val="3"/>
        </w:numPr>
        <w:rPr>
          <w:rFonts w:ascii="Bookman Old Style" w:hAnsi="Bookman Old Style"/>
        </w:rPr>
      </w:pPr>
      <w:r>
        <w:rPr>
          <w:rFonts w:ascii="Bookman Old Style" w:hAnsi="Bookman Old Style"/>
        </w:rPr>
        <w:t xml:space="preserve">Erection of additional interpretive markers (“wayside”) on the battlefield, in particular development of a “Walking Tour </w:t>
      </w:r>
      <w:r w:rsidR="005B6DAE">
        <w:rPr>
          <w:rFonts w:ascii="Bookman Old Style" w:hAnsi="Bookman Old Style"/>
        </w:rPr>
        <w:t>No. 3</w:t>
      </w:r>
      <w:r>
        <w:rPr>
          <w:rFonts w:ascii="Bookman Old Style" w:hAnsi="Bookman Old Style"/>
        </w:rPr>
        <w:t>” in the Point of Woods area east of Wemrock R</w:t>
      </w:r>
      <w:r w:rsidR="001E3964">
        <w:rPr>
          <w:rFonts w:ascii="Bookman Old Style" w:hAnsi="Bookman Old Style"/>
        </w:rPr>
        <w:t>oa</w:t>
      </w:r>
      <w:r>
        <w:rPr>
          <w:rFonts w:ascii="Bookman Old Style" w:hAnsi="Bookman Old Style"/>
        </w:rPr>
        <w:t>d, with additional p</w:t>
      </w:r>
      <w:r w:rsidR="00FB5F4A">
        <w:rPr>
          <w:rFonts w:ascii="Bookman Old Style" w:hAnsi="Bookman Old Style"/>
        </w:rPr>
        <w:t>a</w:t>
      </w:r>
      <w:r>
        <w:rPr>
          <w:rFonts w:ascii="Bookman Old Style" w:hAnsi="Bookman Old Style"/>
        </w:rPr>
        <w:t>rking there.</w:t>
      </w:r>
    </w:p>
    <w:p w14:paraId="5715DADC" w14:textId="5FD81563" w:rsidR="00413D77" w:rsidRDefault="00413D77" w:rsidP="00413D77">
      <w:pPr>
        <w:pStyle w:val="ListParagraph"/>
        <w:numPr>
          <w:ilvl w:val="0"/>
          <w:numId w:val="3"/>
        </w:numPr>
        <w:rPr>
          <w:rFonts w:ascii="Bookman Old Style" w:hAnsi="Bookman Old Style"/>
        </w:rPr>
      </w:pPr>
      <w:r>
        <w:rPr>
          <w:rFonts w:ascii="Bookman Old Style" w:hAnsi="Bookman Old Style"/>
        </w:rPr>
        <w:t>Erection of a historic marker with information about the battle on Business Route 33 near the entrance to the Park.</w:t>
      </w:r>
    </w:p>
    <w:p w14:paraId="7FB962C8" w14:textId="7586A52D" w:rsidR="00413D77" w:rsidRDefault="00413D77" w:rsidP="00413D77">
      <w:pPr>
        <w:pStyle w:val="ListParagraph"/>
        <w:numPr>
          <w:ilvl w:val="0"/>
          <w:numId w:val="3"/>
        </w:numPr>
        <w:rPr>
          <w:rFonts w:ascii="Bookman Old Style" w:hAnsi="Bookman Old Style"/>
        </w:rPr>
      </w:pPr>
      <w:r>
        <w:rPr>
          <w:rFonts w:ascii="Bookman Old Style" w:hAnsi="Bookman Old Style"/>
        </w:rPr>
        <w:t>Assisting the town of Freehold in erecting historic markers and creating walking tours of battle related sites within the Borough of Freehold.</w:t>
      </w:r>
    </w:p>
    <w:p w14:paraId="7C16BA2D" w14:textId="54830AE8" w:rsidR="00A33FC9" w:rsidRPr="00D31D1B" w:rsidRDefault="00413D77" w:rsidP="00A33FC9">
      <w:pPr>
        <w:pStyle w:val="ListParagraph"/>
        <w:numPr>
          <w:ilvl w:val="0"/>
          <w:numId w:val="3"/>
        </w:numPr>
        <w:rPr>
          <w:rFonts w:ascii="Bookman Old Style" w:hAnsi="Bookman Old Style"/>
        </w:rPr>
      </w:pPr>
      <w:r>
        <w:rPr>
          <w:rFonts w:ascii="Bookman Old Style" w:hAnsi="Bookman Old Style"/>
        </w:rPr>
        <w:t xml:space="preserve">Republication of our </w:t>
      </w:r>
      <w:r w:rsidR="00975F09">
        <w:rPr>
          <w:rFonts w:ascii="Bookman Old Style" w:hAnsi="Bookman Old Style"/>
        </w:rPr>
        <w:t>1999</w:t>
      </w:r>
      <w:r>
        <w:rPr>
          <w:rFonts w:ascii="Bookman Old Style" w:hAnsi="Bookman Old Style"/>
        </w:rPr>
        <w:t xml:space="preserve"> reprint of William Stryker’s significant </w:t>
      </w:r>
      <w:r w:rsidR="00D81BCD">
        <w:rPr>
          <w:rFonts w:ascii="Bookman Old Style" w:hAnsi="Bookman Old Style"/>
        </w:rPr>
        <w:t xml:space="preserve">1927 </w:t>
      </w:r>
      <w:r>
        <w:rPr>
          <w:rFonts w:ascii="Bookman Old Style" w:hAnsi="Bookman Old Style"/>
        </w:rPr>
        <w:t>history of the battle.</w:t>
      </w:r>
    </w:p>
    <w:p w14:paraId="22FB1983" w14:textId="77777777" w:rsidR="007105F8" w:rsidRDefault="007105F8" w:rsidP="007105F8">
      <w:pPr>
        <w:rPr>
          <w:b/>
          <w:noProof/>
          <w:sz w:val="18"/>
          <w:szCs w:val="18"/>
        </w:rPr>
      </w:pPr>
      <w:r>
        <w:rPr>
          <w:noProof/>
          <w:sz w:val="16"/>
          <w:szCs w:val="16"/>
        </w:rPr>
        <w:drawing>
          <wp:inline distT="0" distB="0" distL="0" distR="0" wp14:anchorId="71FCEFF9" wp14:editId="0F8F2430">
            <wp:extent cx="1006475" cy="389890"/>
            <wp:effectExtent l="0" t="0" r="3175" b="0"/>
            <wp:docPr id="3" name="Picture 3"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14:paraId="160E6EA4" w14:textId="77777777" w:rsidR="007105F8" w:rsidRPr="002E63B1" w:rsidRDefault="007105F8" w:rsidP="007105F8">
      <w:pPr>
        <w:pStyle w:val="ListParagraph"/>
        <w:numPr>
          <w:ilvl w:val="0"/>
          <w:numId w:val="2"/>
        </w:numPr>
        <w:rPr>
          <w:b/>
          <w:noProof/>
          <w:sz w:val="18"/>
          <w:szCs w:val="18"/>
        </w:rPr>
      </w:pPr>
      <w:r>
        <w:rPr>
          <w:noProof/>
        </w:rPr>
        <w:drawing>
          <wp:inline distT="0" distB="0" distL="0" distR="0" wp14:anchorId="016BFB51" wp14:editId="2694F68B">
            <wp:extent cx="687705" cy="687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sidRPr="002E63B1">
        <w:rPr>
          <w:b/>
          <w:noProof/>
          <w:sz w:val="18"/>
          <w:szCs w:val="18"/>
        </w:rPr>
        <w:t xml:space="preserve">Funding has been made possible </w:t>
      </w:r>
      <w:r>
        <w:rPr>
          <w:b/>
          <w:noProof/>
          <w:sz w:val="18"/>
          <w:szCs w:val="18"/>
        </w:rPr>
        <w:t>for this newsletter</w:t>
      </w:r>
    </w:p>
    <w:p w14:paraId="42B737F5" w14:textId="77777777" w:rsidR="007105F8" w:rsidRPr="002E63B1" w:rsidRDefault="007105F8" w:rsidP="007105F8">
      <w:pPr>
        <w:pStyle w:val="ListParagraph"/>
        <w:numPr>
          <w:ilvl w:val="0"/>
          <w:numId w:val="2"/>
        </w:numPr>
        <w:rPr>
          <w:b/>
          <w:noProof/>
          <w:sz w:val="18"/>
          <w:szCs w:val="18"/>
        </w:rPr>
      </w:pPr>
      <w:r w:rsidRPr="002E63B1">
        <w:rPr>
          <w:b/>
          <w:noProof/>
          <w:sz w:val="18"/>
          <w:szCs w:val="18"/>
        </w:rPr>
        <w:t>in part by an operating grant from the New</w:t>
      </w:r>
      <w:r>
        <w:rPr>
          <w:b/>
          <w:noProof/>
          <w:sz w:val="18"/>
          <w:szCs w:val="18"/>
        </w:rPr>
        <w:t xml:space="preserve"> </w:t>
      </w:r>
      <w:r w:rsidRPr="002E63B1">
        <w:rPr>
          <w:b/>
          <w:noProof/>
          <w:sz w:val="18"/>
          <w:szCs w:val="18"/>
        </w:rPr>
        <w:t xml:space="preserve">Jersey Historical </w:t>
      </w:r>
    </w:p>
    <w:p w14:paraId="09EA9C8E" w14:textId="77777777" w:rsidR="007105F8" w:rsidRPr="002E63B1" w:rsidRDefault="007105F8" w:rsidP="007105F8">
      <w:pPr>
        <w:pStyle w:val="ListParagraph"/>
        <w:numPr>
          <w:ilvl w:val="0"/>
          <w:numId w:val="2"/>
        </w:numPr>
        <w:rPr>
          <w:b/>
          <w:noProof/>
          <w:sz w:val="18"/>
          <w:szCs w:val="18"/>
        </w:rPr>
      </w:pPr>
      <w:r w:rsidRPr="002E63B1">
        <w:rPr>
          <w:b/>
          <w:noProof/>
          <w:sz w:val="18"/>
          <w:szCs w:val="18"/>
        </w:rPr>
        <w:t xml:space="preserve">Commission, a Division of the Department of State, through grant funds administered </w:t>
      </w:r>
    </w:p>
    <w:p w14:paraId="0884B24E" w14:textId="77777777" w:rsidR="007105F8" w:rsidRDefault="007105F8" w:rsidP="007105F8">
      <w:pPr>
        <w:ind w:firstLine="720"/>
        <w:rPr>
          <w:b/>
          <w:noProof/>
          <w:sz w:val="18"/>
          <w:szCs w:val="18"/>
        </w:rPr>
      </w:pPr>
      <w:r>
        <w:rPr>
          <w:b/>
          <w:noProof/>
          <w:sz w:val="18"/>
          <w:szCs w:val="18"/>
        </w:rPr>
        <w:t>by the Monmouth County Historical Commmission.</w:t>
      </w:r>
    </w:p>
    <w:p w14:paraId="030F9AE8" w14:textId="111D1942" w:rsidR="00743C84" w:rsidRPr="00C81D00" w:rsidRDefault="00743C84" w:rsidP="00B60010">
      <w:pPr>
        <w:ind w:left="1440"/>
        <w:jc w:val="center"/>
        <w:rPr>
          <w:rFonts w:ascii="Bookman Old Style" w:hAnsi="Bookman Old Style"/>
          <w:b/>
          <w:sz w:val="32"/>
          <w:szCs w:val="32"/>
        </w:rPr>
      </w:pPr>
      <w:r w:rsidRPr="00C81D00">
        <w:rPr>
          <w:rFonts w:ascii="Bookman Old Style" w:hAnsi="Bookman Old Style"/>
          <w:b/>
          <w:sz w:val="32"/>
          <w:szCs w:val="32"/>
        </w:rPr>
        <w:lastRenderedPageBreak/>
        <w:t xml:space="preserve">LET’S SUPPORT OUR REVOLUTIONARY </w:t>
      </w:r>
      <w:r w:rsidR="00B60010">
        <w:rPr>
          <w:rFonts w:ascii="Bookman Old Style" w:hAnsi="Bookman Old Style"/>
          <w:b/>
          <w:sz w:val="32"/>
          <w:szCs w:val="32"/>
        </w:rPr>
        <w:t xml:space="preserve"> B</w:t>
      </w:r>
      <w:r w:rsidRPr="00C81D00">
        <w:rPr>
          <w:rFonts w:ascii="Bookman Old Style" w:hAnsi="Bookman Old Style"/>
          <w:b/>
          <w:sz w:val="32"/>
          <w:szCs w:val="32"/>
        </w:rPr>
        <w:t>ATTLEFIELDS!</w:t>
      </w:r>
    </w:p>
    <w:p w14:paraId="61153E63" w14:textId="118F6040" w:rsidR="00743C84" w:rsidRDefault="00743C84" w:rsidP="00743C84">
      <w:pPr>
        <w:ind w:firstLine="720"/>
        <w:jc w:val="center"/>
        <w:rPr>
          <w:rFonts w:ascii="Bookman Old Style" w:hAnsi="Bookman Old Style"/>
          <w:b/>
          <w:sz w:val="28"/>
          <w:szCs w:val="28"/>
        </w:rPr>
      </w:pPr>
    </w:p>
    <w:p w14:paraId="446C1F1D" w14:textId="0185E941" w:rsidR="00743C84" w:rsidRPr="00743C84" w:rsidRDefault="00743C84" w:rsidP="00743C84">
      <w:pPr>
        <w:ind w:firstLine="720"/>
        <w:jc w:val="both"/>
        <w:rPr>
          <w:rFonts w:ascii="Bookman Old Style" w:hAnsi="Bookman Old Style"/>
          <w:i/>
          <w:sz w:val="22"/>
          <w:szCs w:val="22"/>
        </w:rPr>
      </w:pPr>
      <w:r>
        <w:rPr>
          <w:rFonts w:ascii="Bookman Old Style" w:hAnsi="Bookman Old Style"/>
          <w:i/>
          <w:sz w:val="22"/>
          <w:szCs w:val="22"/>
        </w:rPr>
        <w:t>The following op-ed essay advocating additional funding for New Jersey’s historic battlefields was written by Jake Rue, President of the Monmouth Chapter of the New Jersey Society, Sons of the American Revolution, and appeared recently in the online editions of several state newspapers. We thank him for sharing it  and allowing us to reprint it here.</w:t>
      </w:r>
    </w:p>
    <w:p w14:paraId="56A58470" w14:textId="152D09E1" w:rsidR="00743C84" w:rsidRDefault="00743C84" w:rsidP="00743C84">
      <w:pPr>
        <w:ind w:firstLine="720"/>
        <w:jc w:val="both"/>
        <w:rPr>
          <w:rFonts w:ascii="Bookman Old Style" w:hAnsi="Bookman Old Style"/>
          <w:sz w:val="22"/>
          <w:szCs w:val="22"/>
        </w:rPr>
      </w:pPr>
    </w:p>
    <w:p w14:paraId="4E04252D" w14:textId="08B659F3" w:rsidR="0077722B" w:rsidRPr="0077722B" w:rsidRDefault="0077722B" w:rsidP="00743C84">
      <w:pPr>
        <w:ind w:firstLine="720"/>
        <w:jc w:val="both"/>
        <w:rPr>
          <w:rFonts w:ascii="Bookman Old Style" w:hAnsi="Bookman Old Style"/>
          <w:sz w:val="22"/>
          <w:szCs w:val="22"/>
        </w:rPr>
      </w:pPr>
      <w:r w:rsidRPr="0077722B">
        <w:rPr>
          <w:rFonts w:ascii="Bookman Old Style" w:hAnsi="Bookman Old Style"/>
          <w:sz w:val="22"/>
          <w:szCs w:val="22"/>
        </w:rPr>
        <w:t>As a Monmouth County native with ancestors who served in the Continental Army, I have a great</w:t>
      </w:r>
      <w:r>
        <w:rPr>
          <w:rFonts w:ascii="Bookman Old Style" w:hAnsi="Bookman Old Style"/>
          <w:sz w:val="22"/>
          <w:szCs w:val="22"/>
        </w:rPr>
        <w:t xml:space="preserve"> </w:t>
      </w:r>
      <w:r w:rsidRPr="0077722B">
        <w:rPr>
          <w:rFonts w:ascii="Bookman Old Style" w:hAnsi="Bookman Old Style"/>
          <w:sz w:val="22"/>
          <w:szCs w:val="22"/>
        </w:rPr>
        <w:t>appreciation for New Jersey’s Revolutionary War history. Rightfully known as the “Crossroads of the</w:t>
      </w:r>
      <w:r>
        <w:rPr>
          <w:rFonts w:ascii="Bookman Old Style" w:hAnsi="Bookman Old Style"/>
          <w:sz w:val="22"/>
          <w:szCs w:val="22"/>
        </w:rPr>
        <w:t xml:space="preserve"> </w:t>
      </w:r>
      <w:r w:rsidRPr="0077722B">
        <w:rPr>
          <w:rFonts w:ascii="Bookman Old Style" w:hAnsi="Bookman Old Style"/>
          <w:sz w:val="22"/>
          <w:szCs w:val="22"/>
        </w:rPr>
        <w:t>American Revolution,” our state played a critical role in that seminal conflict. Ben Franklin called New</w:t>
      </w:r>
      <w:r>
        <w:rPr>
          <w:rFonts w:ascii="Bookman Old Style" w:hAnsi="Bookman Old Style"/>
          <w:sz w:val="22"/>
          <w:szCs w:val="22"/>
        </w:rPr>
        <w:t xml:space="preserve"> </w:t>
      </w:r>
      <w:r w:rsidRPr="0077722B">
        <w:rPr>
          <w:rFonts w:ascii="Bookman Old Style" w:hAnsi="Bookman Old Style"/>
          <w:sz w:val="22"/>
          <w:szCs w:val="22"/>
        </w:rPr>
        <w:t>Jersey “a keg tapped at both ends” with its unique positioning between the nation’s capital in Philadelphia</w:t>
      </w:r>
      <w:r w:rsidR="00743C84">
        <w:rPr>
          <w:rFonts w:ascii="Bookman Old Style" w:hAnsi="Bookman Old Style"/>
          <w:sz w:val="22"/>
          <w:szCs w:val="22"/>
        </w:rPr>
        <w:t xml:space="preserve"> </w:t>
      </w:r>
      <w:r w:rsidRPr="0077722B">
        <w:rPr>
          <w:rFonts w:ascii="Bookman Old Style" w:hAnsi="Bookman Old Style"/>
          <w:sz w:val="22"/>
          <w:szCs w:val="22"/>
        </w:rPr>
        <w:t>and the British stronghold of New York City. Thus, the Garden State is home to some of the most significant</w:t>
      </w:r>
      <w:r>
        <w:rPr>
          <w:rFonts w:ascii="Bookman Old Style" w:hAnsi="Bookman Old Style"/>
          <w:sz w:val="22"/>
          <w:szCs w:val="22"/>
        </w:rPr>
        <w:t xml:space="preserve"> </w:t>
      </w:r>
      <w:r w:rsidRPr="0077722B">
        <w:rPr>
          <w:rFonts w:ascii="Bookman Old Style" w:hAnsi="Bookman Old Style"/>
          <w:sz w:val="22"/>
          <w:szCs w:val="22"/>
        </w:rPr>
        <w:t>engagements of the Revolution. It was in New Jersey where, against all odds, the heroic actions of General</w:t>
      </w:r>
      <w:r>
        <w:rPr>
          <w:rFonts w:ascii="Bookman Old Style" w:hAnsi="Bookman Old Style"/>
          <w:sz w:val="22"/>
          <w:szCs w:val="22"/>
        </w:rPr>
        <w:t xml:space="preserve"> </w:t>
      </w:r>
      <w:r w:rsidRPr="0077722B">
        <w:rPr>
          <w:rFonts w:ascii="Bookman Old Style" w:hAnsi="Bookman Old Style"/>
          <w:sz w:val="22"/>
          <w:szCs w:val="22"/>
        </w:rPr>
        <w:t>George Washington and the fledgling Continental Army helped turn the tide of the war, leading to an</w:t>
      </w:r>
      <w:r>
        <w:rPr>
          <w:rFonts w:ascii="Bookman Old Style" w:hAnsi="Bookman Old Style"/>
          <w:sz w:val="22"/>
          <w:szCs w:val="22"/>
        </w:rPr>
        <w:t xml:space="preserve"> </w:t>
      </w:r>
      <w:r w:rsidRPr="0077722B">
        <w:rPr>
          <w:rFonts w:ascii="Bookman Old Style" w:hAnsi="Bookman Old Style"/>
          <w:sz w:val="22"/>
          <w:szCs w:val="22"/>
        </w:rPr>
        <w:t>American victory over the mighty British forces.</w:t>
      </w:r>
    </w:p>
    <w:p w14:paraId="591D2207" w14:textId="462D7632" w:rsidR="0077722B" w:rsidRPr="0077722B" w:rsidRDefault="0077722B" w:rsidP="00591C32">
      <w:pPr>
        <w:ind w:firstLine="720"/>
        <w:jc w:val="both"/>
        <w:rPr>
          <w:rFonts w:ascii="Bookman Old Style" w:hAnsi="Bookman Old Style"/>
          <w:sz w:val="22"/>
          <w:szCs w:val="22"/>
        </w:rPr>
      </w:pPr>
      <w:r w:rsidRPr="0077722B">
        <w:rPr>
          <w:rFonts w:ascii="Bookman Old Style" w:hAnsi="Bookman Old Style"/>
          <w:sz w:val="22"/>
          <w:szCs w:val="22"/>
        </w:rPr>
        <w:t>Recently I attended the Battle of Monmouth’s 245th anniversary reenactment, an annual event sponsored</w:t>
      </w:r>
      <w:r w:rsidR="004101BD">
        <w:rPr>
          <w:rFonts w:ascii="Bookman Old Style" w:hAnsi="Bookman Old Style"/>
          <w:sz w:val="22"/>
          <w:szCs w:val="22"/>
        </w:rPr>
        <w:t xml:space="preserve"> </w:t>
      </w:r>
      <w:r w:rsidRPr="0077722B">
        <w:rPr>
          <w:rFonts w:ascii="Bookman Old Style" w:hAnsi="Bookman Old Style"/>
          <w:sz w:val="22"/>
          <w:szCs w:val="22"/>
        </w:rPr>
        <w:t>by the Friends of Monmouth Battlefield and the New Jersey Department of Environmental Protection. The</w:t>
      </w:r>
      <w:r w:rsidR="004101BD">
        <w:rPr>
          <w:rFonts w:ascii="Bookman Old Style" w:hAnsi="Bookman Old Style"/>
          <w:sz w:val="22"/>
          <w:szCs w:val="22"/>
        </w:rPr>
        <w:t xml:space="preserve"> </w:t>
      </w:r>
      <w:r w:rsidRPr="0077722B">
        <w:rPr>
          <w:rFonts w:ascii="Bookman Old Style" w:hAnsi="Bookman Old Style"/>
          <w:sz w:val="22"/>
          <w:szCs w:val="22"/>
        </w:rPr>
        <w:t>commemoration drew some 11,000 people to the state park. Throughout the weekend, hundreds of living</w:t>
      </w:r>
      <w:r w:rsidR="004101BD">
        <w:rPr>
          <w:rFonts w:ascii="Bookman Old Style" w:hAnsi="Bookman Old Style"/>
          <w:sz w:val="22"/>
          <w:szCs w:val="22"/>
        </w:rPr>
        <w:t xml:space="preserve"> </w:t>
      </w:r>
      <w:r w:rsidRPr="0077722B">
        <w:rPr>
          <w:rFonts w:ascii="Bookman Old Style" w:hAnsi="Bookman Old Style"/>
          <w:sz w:val="22"/>
          <w:szCs w:val="22"/>
        </w:rPr>
        <w:t>historians encamped and recreated the battle, allowing visitors of all ages to be transported through time</w:t>
      </w:r>
      <w:r w:rsidR="004101BD">
        <w:rPr>
          <w:rFonts w:ascii="Bookman Old Style" w:hAnsi="Bookman Old Style"/>
          <w:sz w:val="22"/>
          <w:szCs w:val="22"/>
        </w:rPr>
        <w:t xml:space="preserve"> </w:t>
      </w:r>
      <w:r w:rsidRPr="0077722B">
        <w:rPr>
          <w:rFonts w:ascii="Bookman Old Style" w:hAnsi="Bookman Old Style"/>
          <w:sz w:val="22"/>
          <w:szCs w:val="22"/>
        </w:rPr>
        <w:t>and witness what life was like during the largest battle ever fought in New Jersey. On a scorching and</w:t>
      </w:r>
      <w:r w:rsidR="00591C32">
        <w:rPr>
          <w:rFonts w:ascii="Bookman Old Style" w:hAnsi="Bookman Old Style"/>
          <w:sz w:val="22"/>
          <w:szCs w:val="22"/>
        </w:rPr>
        <w:t xml:space="preserve"> </w:t>
      </w:r>
      <w:r w:rsidRPr="0077722B">
        <w:rPr>
          <w:rFonts w:ascii="Bookman Old Style" w:hAnsi="Bookman Old Style"/>
          <w:sz w:val="22"/>
          <w:szCs w:val="22"/>
        </w:rPr>
        <w:t>humid June 28, 1778, 14,000 Continentals under the command of George Washington attacked a 17,000-man British army moving across New Jersey toward safety in New York City. The Battle of Monmouth was</w:t>
      </w:r>
      <w:r w:rsidR="00591C32">
        <w:rPr>
          <w:rFonts w:ascii="Bookman Old Style" w:hAnsi="Bookman Old Style"/>
          <w:sz w:val="22"/>
          <w:szCs w:val="22"/>
        </w:rPr>
        <w:t xml:space="preserve"> </w:t>
      </w:r>
      <w:r w:rsidRPr="0077722B">
        <w:rPr>
          <w:rFonts w:ascii="Bookman Old Style" w:hAnsi="Bookman Old Style"/>
          <w:sz w:val="22"/>
          <w:szCs w:val="22"/>
        </w:rPr>
        <w:t>a major turning point in the Revolution, demonstrating that American forces could withstand a</w:t>
      </w:r>
      <w:r w:rsidR="00591C32">
        <w:rPr>
          <w:rFonts w:ascii="Bookman Old Style" w:hAnsi="Bookman Old Style"/>
          <w:sz w:val="22"/>
          <w:szCs w:val="22"/>
        </w:rPr>
        <w:t xml:space="preserve"> </w:t>
      </w:r>
      <w:r w:rsidRPr="0077722B">
        <w:rPr>
          <w:rFonts w:ascii="Bookman Old Style" w:hAnsi="Bookman Old Style"/>
          <w:sz w:val="22"/>
          <w:szCs w:val="22"/>
        </w:rPr>
        <w:t>concentrated attack by the best soldiers in the British army. Given British General Sir Henry Clinton’s</w:t>
      </w:r>
    </w:p>
    <w:p w14:paraId="57B5DC3B" w14:textId="4B30F67E" w:rsidR="0077722B" w:rsidRPr="0077722B" w:rsidRDefault="0077722B" w:rsidP="00C265C0">
      <w:pPr>
        <w:jc w:val="both"/>
        <w:rPr>
          <w:rFonts w:ascii="Bookman Old Style" w:hAnsi="Bookman Old Style"/>
          <w:sz w:val="22"/>
          <w:szCs w:val="22"/>
        </w:rPr>
      </w:pPr>
      <w:r w:rsidRPr="0077722B">
        <w:rPr>
          <w:rFonts w:ascii="Bookman Old Style" w:hAnsi="Bookman Old Style"/>
          <w:sz w:val="22"/>
          <w:szCs w:val="22"/>
        </w:rPr>
        <w:t>subsequent reluctance to meet the Americans on the field of battle, it also marked the last major</w:t>
      </w:r>
      <w:r w:rsidR="00591C32">
        <w:rPr>
          <w:rFonts w:ascii="Bookman Old Style" w:hAnsi="Bookman Old Style"/>
          <w:sz w:val="22"/>
          <w:szCs w:val="22"/>
        </w:rPr>
        <w:t xml:space="preserve"> </w:t>
      </w:r>
      <w:r w:rsidRPr="0077722B">
        <w:rPr>
          <w:rFonts w:ascii="Bookman Old Style" w:hAnsi="Bookman Old Style"/>
          <w:sz w:val="22"/>
          <w:szCs w:val="22"/>
        </w:rPr>
        <w:t>engagement in New Jersey.</w:t>
      </w:r>
    </w:p>
    <w:p w14:paraId="160185A3" w14:textId="06978810" w:rsidR="0077722B" w:rsidRPr="0077722B" w:rsidRDefault="0077722B" w:rsidP="00C81D00">
      <w:pPr>
        <w:ind w:firstLine="720"/>
        <w:jc w:val="both"/>
        <w:rPr>
          <w:rFonts w:ascii="Bookman Old Style" w:hAnsi="Bookman Old Style"/>
          <w:sz w:val="22"/>
          <w:szCs w:val="22"/>
        </w:rPr>
      </w:pPr>
      <w:r w:rsidRPr="0077722B">
        <w:rPr>
          <w:rFonts w:ascii="Bookman Old Style" w:hAnsi="Bookman Old Style"/>
          <w:sz w:val="22"/>
          <w:szCs w:val="22"/>
        </w:rPr>
        <w:t>The ability to have these reenactments and preserve the Garden State’s hallowed grounds is made possible</w:t>
      </w:r>
      <w:r w:rsidR="004101BD">
        <w:rPr>
          <w:rFonts w:ascii="Bookman Old Style" w:hAnsi="Bookman Old Style"/>
          <w:sz w:val="22"/>
          <w:szCs w:val="22"/>
        </w:rPr>
        <w:t xml:space="preserve"> </w:t>
      </w:r>
      <w:r w:rsidRPr="0077722B">
        <w:rPr>
          <w:rFonts w:ascii="Bookman Old Style" w:hAnsi="Bookman Old Style"/>
          <w:sz w:val="22"/>
          <w:szCs w:val="22"/>
        </w:rPr>
        <w:t>by the steadfast support of dedicated partners such as the Friends of the Monmouth Battlefield, Sons of</w:t>
      </w:r>
      <w:r w:rsidR="004101BD">
        <w:rPr>
          <w:rFonts w:ascii="Bookman Old Style" w:hAnsi="Bookman Old Style"/>
          <w:sz w:val="22"/>
          <w:szCs w:val="22"/>
        </w:rPr>
        <w:t xml:space="preserve"> </w:t>
      </w:r>
      <w:r w:rsidRPr="0077722B">
        <w:rPr>
          <w:rFonts w:ascii="Bookman Old Style" w:hAnsi="Bookman Old Style"/>
          <w:sz w:val="22"/>
          <w:szCs w:val="22"/>
        </w:rPr>
        <w:t>the American Revolution, Daughters of the American Revolution, Princeton Battlefield Society, Crossroads</w:t>
      </w:r>
      <w:r w:rsidR="004101BD">
        <w:rPr>
          <w:rFonts w:ascii="Bookman Old Style" w:hAnsi="Bookman Old Style"/>
          <w:sz w:val="22"/>
          <w:szCs w:val="22"/>
        </w:rPr>
        <w:t xml:space="preserve"> </w:t>
      </w:r>
      <w:r w:rsidRPr="0077722B">
        <w:rPr>
          <w:rFonts w:ascii="Bookman Old Style" w:hAnsi="Bookman Old Style"/>
          <w:sz w:val="22"/>
          <w:szCs w:val="22"/>
        </w:rPr>
        <w:t>of the American Revolution, and the American Battlefield Trust among others. As the president of the Sons</w:t>
      </w:r>
      <w:r w:rsidR="004101BD">
        <w:rPr>
          <w:rFonts w:ascii="Bookman Old Style" w:hAnsi="Bookman Old Style"/>
          <w:sz w:val="22"/>
          <w:szCs w:val="22"/>
        </w:rPr>
        <w:t xml:space="preserve"> </w:t>
      </w:r>
      <w:r w:rsidRPr="0077722B">
        <w:rPr>
          <w:rFonts w:ascii="Bookman Old Style" w:hAnsi="Bookman Old Style"/>
          <w:sz w:val="22"/>
          <w:szCs w:val="22"/>
        </w:rPr>
        <w:t>of the American Revolution, Monmouth Chapter, I am thrilled to hear the news that the Trust is seeking</w:t>
      </w:r>
      <w:r w:rsidR="004101BD">
        <w:rPr>
          <w:rFonts w:ascii="Bookman Old Style" w:hAnsi="Bookman Old Style"/>
          <w:sz w:val="22"/>
          <w:szCs w:val="22"/>
        </w:rPr>
        <w:t xml:space="preserve"> </w:t>
      </w:r>
      <w:r w:rsidRPr="0077722B">
        <w:rPr>
          <w:rFonts w:ascii="Bookman Old Style" w:hAnsi="Bookman Old Style"/>
          <w:sz w:val="22"/>
          <w:szCs w:val="22"/>
        </w:rPr>
        <w:t>state funding from the New Jersey Legislature to help preserve Revolutionary War battlefields throughout</w:t>
      </w:r>
      <w:r w:rsidR="00C81D00">
        <w:rPr>
          <w:rFonts w:ascii="Bookman Old Style" w:hAnsi="Bookman Old Style"/>
          <w:sz w:val="22"/>
          <w:szCs w:val="22"/>
        </w:rPr>
        <w:t xml:space="preserve"> </w:t>
      </w:r>
      <w:r w:rsidRPr="0077722B">
        <w:rPr>
          <w:rFonts w:ascii="Bookman Old Style" w:hAnsi="Bookman Old Style"/>
          <w:sz w:val="22"/>
          <w:szCs w:val="22"/>
        </w:rPr>
        <w:t>the state — and ecstatic that our own State Sen. Vin Gopal is championing the cause.</w:t>
      </w:r>
    </w:p>
    <w:p w14:paraId="7FFE47FB" w14:textId="73165EBB" w:rsidR="0077722B" w:rsidRDefault="0077722B" w:rsidP="009E21E9">
      <w:pPr>
        <w:ind w:firstLine="720"/>
        <w:jc w:val="both"/>
        <w:rPr>
          <w:rFonts w:ascii="Bookman Old Style" w:hAnsi="Bookman Old Style"/>
          <w:sz w:val="22"/>
          <w:szCs w:val="22"/>
        </w:rPr>
      </w:pPr>
      <w:r w:rsidRPr="0077722B">
        <w:rPr>
          <w:rFonts w:ascii="Bookman Old Style" w:hAnsi="Bookman Old Style"/>
          <w:sz w:val="22"/>
          <w:szCs w:val="22"/>
        </w:rPr>
        <w:t>While much of the Monmouth Battlefield is preserved as part of Monmouth Battlefield State Park, the</w:t>
      </w:r>
      <w:r w:rsidR="00591C32">
        <w:rPr>
          <w:rFonts w:ascii="Bookman Old Style" w:hAnsi="Bookman Old Style"/>
          <w:sz w:val="22"/>
          <w:szCs w:val="22"/>
        </w:rPr>
        <w:t xml:space="preserve"> </w:t>
      </w:r>
      <w:r w:rsidRPr="0077722B">
        <w:rPr>
          <w:rFonts w:ascii="Bookman Old Style" w:hAnsi="Bookman Old Style"/>
          <w:sz w:val="22"/>
          <w:szCs w:val="22"/>
        </w:rPr>
        <w:t>American Battlefield Trust, in collaboration with the state park and historians, has identified additional</w:t>
      </w:r>
      <w:r w:rsidR="009E21E9">
        <w:rPr>
          <w:rFonts w:ascii="Bookman Old Style" w:hAnsi="Bookman Old Style"/>
          <w:sz w:val="22"/>
          <w:szCs w:val="22"/>
        </w:rPr>
        <w:t xml:space="preserve"> </w:t>
      </w:r>
      <w:r w:rsidRPr="0077722B">
        <w:rPr>
          <w:rFonts w:ascii="Bookman Old Style" w:hAnsi="Bookman Old Style"/>
          <w:sz w:val="22"/>
          <w:szCs w:val="22"/>
        </w:rPr>
        <w:t>battlefield that could be preserved and added to the park. Additional land preservation opportunities exist</w:t>
      </w:r>
      <w:r w:rsidR="009E21E9">
        <w:rPr>
          <w:rFonts w:ascii="Bookman Old Style" w:hAnsi="Bookman Old Style"/>
          <w:sz w:val="22"/>
          <w:szCs w:val="22"/>
        </w:rPr>
        <w:t xml:space="preserve"> </w:t>
      </w:r>
      <w:r w:rsidRPr="0077722B">
        <w:rPr>
          <w:rFonts w:ascii="Bookman Old Style" w:hAnsi="Bookman Old Style"/>
          <w:sz w:val="22"/>
          <w:szCs w:val="22"/>
        </w:rPr>
        <w:t>at the Princeton Battlefield and elsewhere in New Jersey. In an era of rampant development, acting swiftly</w:t>
      </w:r>
      <w:r w:rsidR="009E21E9">
        <w:rPr>
          <w:rFonts w:ascii="Bookman Old Style" w:hAnsi="Bookman Old Style"/>
          <w:sz w:val="22"/>
          <w:szCs w:val="22"/>
        </w:rPr>
        <w:t xml:space="preserve"> </w:t>
      </w:r>
      <w:r w:rsidRPr="0077722B">
        <w:rPr>
          <w:rFonts w:ascii="Bookman Old Style" w:hAnsi="Bookman Old Style"/>
          <w:sz w:val="22"/>
          <w:szCs w:val="22"/>
        </w:rPr>
        <w:t>prevents these historic treasures from being lost forever.</w:t>
      </w:r>
    </w:p>
    <w:p w14:paraId="3C3D30DB" w14:textId="77777777" w:rsidR="00C81D00" w:rsidRDefault="00C81D00" w:rsidP="009E21E9">
      <w:pPr>
        <w:ind w:firstLine="720"/>
        <w:jc w:val="both"/>
        <w:rPr>
          <w:rFonts w:ascii="Bookman Old Style" w:hAnsi="Bookman Old Style"/>
          <w:sz w:val="22"/>
          <w:szCs w:val="22"/>
        </w:rPr>
      </w:pPr>
    </w:p>
    <w:p w14:paraId="278A51D7" w14:textId="77777777" w:rsidR="00C81D00" w:rsidRDefault="00C81D00" w:rsidP="00C81D00">
      <w:pPr>
        <w:ind w:firstLine="720"/>
        <w:jc w:val="both"/>
        <w:rPr>
          <w:rFonts w:ascii="Bookman Old Style" w:hAnsi="Bookman Old Style"/>
          <w:sz w:val="22"/>
          <w:szCs w:val="22"/>
        </w:rPr>
      </w:pPr>
      <w:r>
        <w:rPr>
          <w:rFonts w:ascii="Bookman Old Style" w:hAnsi="Bookman Old Style"/>
          <w:sz w:val="22"/>
          <w:szCs w:val="22"/>
        </w:rPr>
        <w:t>(continued on next page)</w:t>
      </w:r>
    </w:p>
    <w:p w14:paraId="01A14555" w14:textId="0BDE9213" w:rsidR="00C81D00" w:rsidRPr="00C81D00" w:rsidRDefault="00C81D00" w:rsidP="00C81D00">
      <w:pPr>
        <w:ind w:firstLine="720"/>
        <w:jc w:val="center"/>
        <w:rPr>
          <w:rFonts w:ascii="Bookman Old Style" w:hAnsi="Bookman Old Style"/>
          <w:sz w:val="22"/>
          <w:szCs w:val="22"/>
        </w:rPr>
      </w:pPr>
      <w:r w:rsidRPr="00C81D00">
        <w:rPr>
          <w:rFonts w:ascii="Bookman Old Style" w:hAnsi="Bookman Old Style"/>
          <w:b/>
          <w:sz w:val="32"/>
          <w:szCs w:val="32"/>
        </w:rPr>
        <w:lastRenderedPageBreak/>
        <w:t xml:space="preserve">BATTLEFIELDS ESSAY </w:t>
      </w:r>
      <w:r w:rsidR="00E654BC">
        <w:rPr>
          <w:rFonts w:ascii="Bookman Old Style" w:hAnsi="Bookman Old Style"/>
          <w:b/>
          <w:sz w:val="32"/>
          <w:szCs w:val="32"/>
        </w:rPr>
        <w:t>(continued)</w:t>
      </w:r>
    </w:p>
    <w:p w14:paraId="0BE8DA36" w14:textId="77777777" w:rsidR="00C81D00" w:rsidRPr="00C81D00" w:rsidRDefault="00C81D00" w:rsidP="009E21E9">
      <w:pPr>
        <w:ind w:firstLine="720"/>
        <w:jc w:val="both"/>
        <w:rPr>
          <w:rFonts w:ascii="Bookman Old Style" w:hAnsi="Bookman Old Style"/>
          <w:b/>
          <w:sz w:val="22"/>
          <w:szCs w:val="22"/>
        </w:rPr>
      </w:pPr>
    </w:p>
    <w:p w14:paraId="329D6AD6" w14:textId="471B879D" w:rsidR="0077722B" w:rsidRPr="0077722B" w:rsidRDefault="0077722B" w:rsidP="00C81D00">
      <w:pPr>
        <w:ind w:firstLine="720"/>
        <w:jc w:val="both"/>
        <w:rPr>
          <w:rFonts w:ascii="Bookman Old Style" w:hAnsi="Bookman Old Style"/>
          <w:sz w:val="22"/>
          <w:szCs w:val="22"/>
        </w:rPr>
      </w:pPr>
      <w:r w:rsidRPr="0077722B">
        <w:rPr>
          <w:rFonts w:ascii="Bookman Old Style" w:hAnsi="Bookman Old Style"/>
          <w:sz w:val="22"/>
          <w:szCs w:val="22"/>
        </w:rPr>
        <w:t>With America’s 250th commemoration only a few years away in 2026, there is no better time for the state</w:t>
      </w:r>
      <w:r w:rsidR="009E21E9">
        <w:rPr>
          <w:rFonts w:ascii="Bookman Old Style" w:hAnsi="Bookman Old Style"/>
          <w:sz w:val="22"/>
          <w:szCs w:val="22"/>
        </w:rPr>
        <w:t xml:space="preserve"> </w:t>
      </w:r>
      <w:r w:rsidRPr="0077722B">
        <w:rPr>
          <w:rFonts w:ascii="Bookman Old Style" w:hAnsi="Bookman Old Style"/>
          <w:sz w:val="22"/>
          <w:szCs w:val="22"/>
        </w:rPr>
        <w:t>of New Jersey to invest in the battlefields that helped establish and shape our nation. State funding for</w:t>
      </w:r>
      <w:r w:rsidR="009E21E9">
        <w:rPr>
          <w:rFonts w:ascii="Bookman Old Style" w:hAnsi="Bookman Old Style"/>
          <w:sz w:val="22"/>
          <w:szCs w:val="22"/>
        </w:rPr>
        <w:t xml:space="preserve"> </w:t>
      </w:r>
      <w:r w:rsidRPr="0077722B">
        <w:rPr>
          <w:rFonts w:ascii="Bookman Old Style" w:hAnsi="Bookman Old Style"/>
          <w:sz w:val="22"/>
          <w:szCs w:val="22"/>
        </w:rPr>
        <w:t>battlefield protection will create an enduring legacy of preservation that outlives the Semiquincentennial</w:t>
      </w:r>
      <w:r w:rsidR="009E21E9">
        <w:rPr>
          <w:rFonts w:ascii="Bookman Old Style" w:hAnsi="Bookman Old Style"/>
          <w:sz w:val="22"/>
          <w:szCs w:val="22"/>
        </w:rPr>
        <w:t xml:space="preserve"> </w:t>
      </w:r>
      <w:r w:rsidRPr="0077722B">
        <w:rPr>
          <w:rFonts w:ascii="Bookman Old Style" w:hAnsi="Bookman Old Style"/>
          <w:sz w:val="22"/>
          <w:szCs w:val="22"/>
        </w:rPr>
        <w:t>anniversary. It can also be matched with federal battlefield acquisition grants from the National Park</w:t>
      </w:r>
      <w:r w:rsidR="009E21E9">
        <w:rPr>
          <w:rFonts w:ascii="Bookman Old Style" w:hAnsi="Bookman Old Style"/>
          <w:sz w:val="22"/>
          <w:szCs w:val="22"/>
        </w:rPr>
        <w:t xml:space="preserve"> </w:t>
      </w:r>
      <w:r w:rsidRPr="0077722B">
        <w:rPr>
          <w:rFonts w:ascii="Bookman Old Style" w:hAnsi="Bookman Old Style"/>
          <w:sz w:val="22"/>
          <w:szCs w:val="22"/>
        </w:rPr>
        <w:t>Service and private donations from the Trust and other nonprofit groups. This funding will enable the state</w:t>
      </w:r>
      <w:r w:rsidR="009E21E9">
        <w:rPr>
          <w:rFonts w:ascii="Bookman Old Style" w:hAnsi="Bookman Old Style"/>
          <w:sz w:val="22"/>
          <w:szCs w:val="22"/>
        </w:rPr>
        <w:t xml:space="preserve"> </w:t>
      </w:r>
      <w:r w:rsidRPr="0077722B">
        <w:rPr>
          <w:rFonts w:ascii="Bookman Old Style" w:hAnsi="Bookman Old Style"/>
          <w:sz w:val="22"/>
          <w:szCs w:val="22"/>
        </w:rPr>
        <w:t>to accommodate and benefit from the anticipated wave of heritage tourists expected at the Monmouth</w:t>
      </w:r>
      <w:r w:rsidR="009E21E9">
        <w:rPr>
          <w:rFonts w:ascii="Bookman Old Style" w:hAnsi="Bookman Old Style"/>
          <w:sz w:val="22"/>
          <w:szCs w:val="22"/>
        </w:rPr>
        <w:t xml:space="preserve"> </w:t>
      </w:r>
      <w:r w:rsidRPr="0077722B">
        <w:rPr>
          <w:rFonts w:ascii="Bookman Old Style" w:hAnsi="Bookman Old Style"/>
          <w:sz w:val="22"/>
          <w:szCs w:val="22"/>
        </w:rPr>
        <w:t>Battlefield and other Revolutionary War sites throughout the state.</w:t>
      </w:r>
    </w:p>
    <w:p w14:paraId="2DE6BE48" w14:textId="0BCE9351" w:rsidR="0077722B" w:rsidRPr="0077722B" w:rsidRDefault="0077722B" w:rsidP="00B7729B">
      <w:pPr>
        <w:ind w:firstLine="720"/>
        <w:jc w:val="both"/>
        <w:rPr>
          <w:rFonts w:ascii="Bookman Old Style" w:hAnsi="Bookman Old Style"/>
          <w:sz w:val="22"/>
          <w:szCs w:val="22"/>
        </w:rPr>
      </w:pPr>
      <w:r w:rsidRPr="0077722B">
        <w:rPr>
          <w:rFonts w:ascii="Bookman Old Style" w:hAnsi="Bookman Old Style"/>
          <w:sz w:val="22"/>
          <w:szCs w:val="22"/>
        </w:rPr>
        <w:t xml:space="preserve">Historic sites like Monmouth, </w:t>
      </w:r>
      <w:r w:rsidR="00DB36E2" w:rsidRPr="0077722B">
        <w:rPr>
          <w:rFonts w:ascii="Bookman Old Style" w:hAnsi="Bookman Old Style"/>
          <w:sz w:val="22"/>
          <w:szCs w:val="22"/>
        </w:rPr>
        <w:t>Princet</w:t>
      </w:r>
      <w:r w:rsidR="00DB36E2">
        <w:rPr>
          <w:rFonts w:ascii="Bookman Old Style" w:hAnsi="Bookman Old Style"/>
          <w:sz w:val="22"/>
          <w:szCs w:val="22"/>
        </w:rPr>
        <w:t>on</w:t>
      </w:r>
      <w:r w:rsidRPr="0077722B">
        <w:rPr>
          <w:rFonts w:ascii="Bookman Old Style" w:hAnsi="Bookman Old Style"/>
          <w:sz w:val="22"/>
          <w:szCs w:val="22"/>
        </w:rPr>
        <w:t xml:space="preserve"> and our other battlefields serve as economic engines for the state,</w:t>
      </w:r>
      <w:r w:rsidR="00B7729B">
        <w:rPr>
          <w:rFonts w:ascii="Bookman Old Style" w:hAnsi="Bookman Old Style"/>
          <w:sz w:val="22"/>
          <w:szCs w:val="22"/>
        </w:rPr>
        <w:t xml:space="preserve"> </w:t>
      </w:r>
      <w:r w:rsidRPr="0077722B">
        <w:rPr>
          <w:rFonts w:ascii="Bookman Old Style" w:hAnsi="Bookman Old Style"/>
          <w:sz w:val="22"/>
          <w:szCs w:val="22"/>
        </w:rPr>
        <w:t>drawing tourists from throughout the country. Prior to COVID, heritage tourism was drawing 9.9 million</w:t>
      </w:r>
      <w:r w:rsidR="00B7729B">
        <w:rPr>
          <w:rFonts w:ascii="Bookman Old Style" w:hAnsi="Bookman Old Style"/>
          <w:sz w:val="22"/>
          <w:szCs w:val="22"/>
        </w:rPr>
        <w:t xml:space="preserve"> </w:t>
      </w:r>
      <w:r w:rsidRPr="0077722B">
        <w:rPr>
          <w:rFonts w:ascii="Bookman Old Style" w:hAnsi="Bookman Old Style"/>
          <w:sz w:val="22"/>
          <w:szCs w:val="22"/>
        </w:rPr>
        <w:t>visitors to New Jersey each year, generating more than $3.6 billion for the state economy. The influx of</w:t>
      </w:r>
    </w:p>
    <w:p w14:paraId="569B6211" w14:textId="0E27A808" w:rsidR="0077722B" w:rsidRPr="0077722B" w:rsidRDefault="0077722B" w:rsidP="00C265C0">
      <w:pPr>
        <w:jc w:val="both"/>
        <w:rPr>
          <w:rFonts w:ascii="Bookman Old Style" w:hAnsi="Bookman Old Style"/>
          <w:sz w:val="22"/>
          <w:szCs w:val="22"/>
        </w:rPr>
      </w:pPr>
      <w:r w:rsidRPr="0077722B">
        <w:rPr>
          <w:rFonts w:ascii="Bookman Old Style" w:hAnsi="Bookman Old Style"/>
          <w:sz w:val="22"/>
          <w:szCs w:val="22"/>
        </w:rPr>
        <w:t>visitors expected for the Semiquincentennial should enable New Jersey to easily eclipse that record,</w:t>
      </w:r>
      <w:r w:rsidR="00B7729B">
        <w:rPr>
          <w:rFonts w:ascii="Bookman Old Style" w:hAnsi="Bookman Old Style"/>
          <w:sz w:val="22"/>
          <w:szCs w:val="22"/>
        </w:rPr>
        <w:t xml:space="preserve"> </w:t>
      </w:r>
      <w:r w:rsidRPr="0077722B">
        <w:rPr>
          <w:rFonts w:ascii="Bookman Old Style" w:hAnsi="Bookman Old Style"/>
          <w:sz w:val="22"/>
          <w:szCs w:val="22"/>
        </w:rPr>
        <w:t>especially given the enthusiasm of the crowds I recently witnessed during the annual event at Monmouth.</w:t>
      </w:r>
      <w:r w:rsidR="00B7729B">
        <w:rPr>
          <w:rFonts w:ascii="Bookman Old Style" w:hAnsi="Bookman Old Style"/>
          <w:sz w:val="22"/>
          <w:szCs w:val="22"/>
        </w:rPr>
        <w:t xml:space="preserve"> </w:t>
      </w:r>
      <w:r w:rsidRPr="0077722B">
        <w:rPr>
          <w:rFonts w:ascii="Bookman Old Style" w:hAnsi="Bookman Old Style"/>
          <w:sz w:val="22"/>
          <w:szCs w:val="22"/>
        </w:rPr>
        <w:t>By preserving these hallowed grounds, New Jersey can highlight the pivotal role that it played in securing</w:t>
      </w:r>
      <w:r w:rsidR="00B7729B">
        <w:rPr>
          <w:rFonts w:ascii="Bookman Old Style" w:hAnsi="Bookman Old Style"/>
          <w:sz w:val="22"/>
          <w:szCs w:val="22"/>
        </w:rPr>
        <w:t xml:space="preserve"> </w:t>
      </w:r>
      <w:r w:rsidRPr="0077722B">
        <w:rPr>
          <w:rFonts w:ascii="Bookman Old Style" w:hAnsi="Bookman Old Style"/>
          <w:sz w:val="22"/>
          <w:szCs w:val="22"/>
        </w:rPr>
        <w:t>our nation’s independence. Serving not only as an invaluable educational tool but also an economic</w:t>
      </w:r>
      <w:r w:rsidR="00E94F47">
        <w:rPr>
          <w:rFonts w:ascii="Bookman Old Style" w:hAnsi="Bookman Old Style"/>
          <w:sz w:val="22"/>
          <w:szCs w:val="22"/>
        </w:rPr>
        <w:t xml:space="preserve"> </w:t>
      </w:r>
      <w:r w:rsidRPr="0077722B">
        <w:rPr>
          <w:rFonts w:ascii="Bookman Old Style" w:hAnsi="Bookman Old Style"/>
          <w:sz w:val="22"/>
          <w:szCs w:val="22"/>
        </w:rPr>
        <w:t>stimulant for the state. I am hopeful that as the budget is being finalized, the legislators in Trenton will</w:t>
      </w:r>
      <w:r w:rsidR="00B7729B">
        <w:rPr>
          <w:rFonts w:ascii="Bookman Old Style" w:hAnsi="Bookman Old Style"/>
          <w:sz w:val="22"/>
          <w:szCs w:val="22"/>
        </w:rPr>
        <w:t xml:space="preserve"> </w:t>
      </w:r>
      <w:r w:rsidRPr="0077722B">
        <w:rPr>
          <w:rFonts w:ascii="Bookman Old Style" w:hAnsi="Bookman Old Style"/>
          <w:sz w:val="22"/>
          <w:szCs w:val="22"/>
        </w:rPr>
        <w:t>recognize the unique opportunity before them to invest in our state’s historic battlefields and preserve the</w:t>
      </w:r>
      <w:r w:rsidR="00B7729B">
        <w:rPr>
          <w:rFonts w:ascii="Bookman Old Style" w:hAnsi="Bookman Old Style"/>
          <w:sz w:val="22"/>
          <w:szCs w:val="22"/>
        </w:rPr>
        <w:t xml:space="preserve"> </w:t>
      </w:r>
      <w:r w:rsidRPr="0077722B">
        <w:rPr>
          <w:rFonts w:ascii="Bookman Old Style" w:hAnsi="Bookman Old Style"/>
          <w:sz w:val="22"/>
          <w:szCs w:val="22"/>
        </w:rPr>
        <w:t>legacy of the brave patriots who sacrificed so much so that we could live here in freedom.</w:t>
      </w:r>
    </w:p>
    <w:p w14:paraId="11034A05" w14:textId="7FA7B612" w:rsidR="0077722B" w:rsidRDefault="0077722B" w:rsidP="00C265C0">
      <w:pPr>
        <w:jc w:val="both"/>
        <w:rPr>
          <w:rFonts w:ascii="Bookman Old Style" w:hAnsi="Bookman Old Style"/>
          <w:sz w:val="28"/>
          <w:szCs w:val="28"/>
        </w:rPr>
      </w:pPr>
    </w:p>
    <w:p w14:paraId="1B37F0A2" w14:textId="77777777" w:rsidR="00D75424" w:rsidRDefault="00D75424" w:rsidP="00D75424">
      <w:pPr>
        <w:jc w:val="center"/>
        <w:rPr>
          <w:rFonts w:ascii="Bookman Old Style" w:hAnsi="Bookman Old Style"/>
          <w:b/>
          <w:sz w:val="32"/>
          <w:szCs w:val="32"/>
        </w:rPr>
      </w:pPr>
      <w:r>
        <w:rPr>
          <w:rFonts w:ascii="Bookman Old Style" w:hAnsi="Bookman Old Style"/>
          <w:b/>
          <w:sz w:val="32"/>
          <w:szCs w:val="32"/>
        </w:rPr>
        <w:t>FOMB OBTAINS REPLICA “MONCKTON” FLAG</w:t>
      </w:r>
    </w:p>
    <w:p w14:paraId="4C172528" w14:textId="77777777" w:rsidR="00D75424" w:rsidRDefault="00D75424" w:rsidP="00D75424">
      <w:pPr>
        <w:jc w:val="center"/>
        <w:rPr>
          <w:rFonts w:ascii="Bookman Old Style" w:hAnsi="Bookman Old Style"/>
          <w:b/>
          <w:sz w:val="32"/>
          <w:szCs w:val="32"/>
        </w:rPr>
      </w:pPr>
    </w:p>
    <w:p w14:paraId="2EF9531D" w14:textId="77777777" w:rsidR="00D75424" w:rsidRDefault="00D75424" w:rsidP="00D75424">
      <w:pPr>
        <w:ind w:firstLine="720"/>
        <w:jc w:val="both"/>
        <w:rPr>
          <w:rFonts w:ascii="Bookman Old Style" w:hAnsi="Bookman Old Style"/>
          <w:sz w:val="22"/>
          <w:szCs w:val="22"/>
        </w:rPr>
      </w:pPr>
      <w:r>
        <w:rPr>
          <w:rFonts w:ascii="Bookman Old Style" w:hAnsi="Bookman Old Style"/>
          <w:sz w:val="22"/>
          <w:szCs w:val="22"/>
        </w:rPr>
        <w:t>This summer the Friends purchased from a collector a large (approximately 3 by 4 feet) replica of the noted “Monckton” flag. The original flag, which is in the collections of the Monmouth County Historical Association, is thought by some to have been the regimental flag of Colonel Henry Monckton, the highest ranking British officer killed in the Battle of Monmouth. Since it is not standard British issue, others believe it may have been his personal flag. The flag is said to have been captured at the battle by Captain William Wilson of the 1</w:t>
      </w:r>
      <w:r>
        <w:rPr>
          <w:rFonts w:ascii="Bookman Old Style" w:hAnsi="Bookman Old Style"/>
          <w:sz w:val="22"/>
          <w:szCs w:val="22"/>
          <w:vertAlign w:val="superscript"/>
        </w:rPr>
        <w:t>st</w:t>
      </w:r>
      <w:r>
        <w:rPr>
          <w:rFonts w:ascii="Bookman Old Style" w:hAnsi="Bookman Old Style"/>
          <w:sz w:val="22"/>
          <w:szCs w:val="22"/>
        </w:rPr>
        <w:t xml:space="preserve"> Pennsylvania Regiment, who also captured what was thought to be Monckton’s sword. Wilson reportedly took the flag home, and it was later donated in 1943 to MCHA in Freehold. Others believe it may be an American flag, possibly of the 1</w:t>
      </w:r>
      <w:r>
        <w:rPr>
          <w:rFonts w:ascii="Bookman Old Style" w:hAnsi="Bookman Old Style"/>
          <w:sz w:val="22"/>
          <w:szCs w:val="22"/>
          <w:vertAlign w:val="superscript"/>
        </w:rPr>
        <w:t>st</w:t>
      </w:r>
      <w:r>
        <w:rPr>
          <w:rFonts w:ascii="Bookman Old Style" w:hAnsi="Bookman Old Style"/>
          <w:sz w:val="22"/>
          <w:szCs w:val="22"/>
        </w:rPr>
        <w:t xml:space="preserve"> Pennsylvania. Whatever the case, this may be the only surviving flag that saw action at the Battle of Monmouth on June 28, 1778.</w:t>
      </w:r>
    </w:p>
    <w:p w14:paraId="2DF6425F" w14:textId="696FE2CD" w:rsidR="00D75424" w:rsidRDefault="00D75424" w:rsidP="00D75424">
      <w:pPr>
        <w:ind w:firstLine="720"/>
        <w:jc w:val="both"/>
        <w:rPr>
          <w:rFonts w:ascii="Bookman Old Style" w:hAnsi="Bookman Old Style"/>
          <w:sz w:val="22"/>
          <w:szCs w:val="22"/>
        </w:rPr>
      </w:pPr>
      <w:r>
        <w:rPr>
          <w:rFonts w:ascii="Bookman Old Style" w:hAnsi="Bookman Old Style"/>
          <w:sz w:val="22"/>
          <w:szCs w:val="22"/>
        </w:rPr>
        <w:t>The original flag has a plain buff field, with the British Union Jack in the canton Our plans are to display the replica prominently in the new exhibits being created for the upcoming 250</w:t>
      </w:r>
      <w:r>
        <w:rPr>
          <w:rFonts w:ascii="Bookman Old Style" w:hAnsi="Bookman Old Style"/>
          <w:sz w:val="22"/>
          <w:szCs w:val="22"/>
          <w:vertAlign w:val="superscript"/>
        </w:rPr>
        <w:t>th</w:t>
      </w:r>
      <w:r>
        <w:rPr>
          <w:rFonts w:ascii="Bookman Old Style" w:hAnsi="Bookman Old Style"/>
          <w:sz w:val="22"/>
          <w:szCs w:val="22"/>
        </w:rPr>
        <w:t xml:space="preserve"> anniversary of the battle of Monmouth in 2028.</w:t>
      </w:r>
    </w:p>
    <w:p w14:paraId="045CD47A" w14:textId="7850056A" w:rsidR="001A3E73" w:rsidRDefault="001A3E73" w:rsidP="00D75424">
      <w:pPr>
        <w:ind w:firstLine="720"/>
        <w:jc w:val="both"/>
        <w:rPr>
          <w:rFonts w:ascii="Bookman Old Style" w:hAnsi="Bookman Old Style"/>
          <w:sz w:val="22"/>
          <w:szCs w:val="22"/>
        </w:rPr>
      </w:pPr>
    </w:p>
    <w:p w14:paraId="005305ED" w14:textId="18ED69FB" w:rsidR="001A3E73" w:rsidRDefault="001A3E73" w:rsidP="001A3E73">
      <w:pPr>
        <w:ind w:left="1440" w:firstLine="720"/>
        <w:rPr>
          <w:rFonts w:ascii="Bookman Old Style" w:hAnsi="Bookman Old Style"/>
          <w:b/>
          <w:sz w:val="28"/>
          <w:szCs w:val="28"/>
        </w:rPr>
      </w:pPr>
      <w:r>
        <w:rPr>
          <w:rFonts w:ascii="Bookman Old Style" w:hAnsi="Bookman Old Style"/>
          <w:b/>
          <w:sz w:val="28"/>
          <w:szCs w:val="28"/>
        </w:rPr>
        <w:t xml:space="preserve">NEW </w:t>
      </w:r>
      <w:r w:rsidRPr="00763604">
        <w:rPr>
          <w:rFonts w:ascii="Bookman Old Style" w:hAnsi="Bookman Old Style"/>
          <w:b/>
          <w:sz w:val="28"/>
          <w:szCs w:val="28"/>
        </w:rPr>
        <w:t xml:space="preserve">PARK HOURS </w:t>
      </w:r>
      <w:r>
        <w:rPr>
          <w:rFonts w:ascii="Bookman Old Style" w:hAnsi="Bookman Old Style"/>
          <w:b/>
          <w:sz w:val="28"/>
          <w:szCs w:val="28"/>
        </w:rPr>
        <w:t>THIS FALL</w:t>
      </w:r>
    </w:p>
    <w:p w14:paraId="670775CF" w14:textId="77777777" w:rsidR="00D31D1B" w:rsidRDefault="00D31D1B" w:rsidP="001A3E73">
      <w:pPr>
        <w:ind w:left="1440" w:firstLine="720"/>
        <w:rPr>
          <w:rFonts w:ascii="Bookman Old Style" w:hAnsi="Bookman Old Style"/>
          <w:b/>
          <w:sz w:val="28"/>
          <w:szCs w:val="28"/>
        </w:rPr>
      </w:pPr>
    </w:p>
    <w:p w14:paraId="0C16F9AB" w14:textId="77777777" w:rsidR="001A3E73" w:rsidRDefault="001A3E73" w:rsidP="001A3E73">
      <w:pPr>
        <w:jc w:val="both"/>
        <w:rPr>
          <w:rFonts w:ascii="Bookman Old Style" w:hAnsi="Bookman Old Style"/>
        </w:rPr>
      </w:pPr>
      <w:r>
        <w:rPr>
          <w:rFonts w:ascii="Bookman Old Style" w:hAnsi="Bookman Old Style"/>
        </w:rPr>
        <w:t>Hours at Monmouth Battlefield State Park are currently as follows:</w:t>
      </w:r>
    </w:p>
    <w:p w14:paraId="6874BACF" w14:textId="77777777" w:rsidR="001A3E73" w:rsidRDefault="001A3E73" w:rsidP="001A3E73">
      <w:pPr>
        <w:jc w:val="both"/>
        <w:rPr>
          <w:rFonts w:ascii="Bookman Old Style" w:hAnsi="Bookman Old Style"/>
        </w:rPr>
      </w:pPr>
      <w:r>
        <w:rPr>
          <w:rFonts w:ascii="Bookman Old Style" w:hAnsi="Bookman Old Style"/>
        </w:rPr>
        <w:tab/>
        <w:t>Grounds  8 AM to 8 PM</w:t>
      </w:r>
    </w:p>
    <w:p w14:paraId="66E8140F" w14:textId="29967AFC" w:rsidR="002938ED" w:rsidRPr="00D42313" w:rsidRDefault="001A3E73" w:rsidP="00C265C0">
      <w:pPr>
        <w:jc w:val="both"/>
        <w:rPr>
          <w:rFonts w:ascii="Bookman Old Style" w:hAnsi="Bookman Old Style"/>
        </w:rPr>
      </w:pPr>
      <w:r>
        <w:rPr>
          <w:rFonts w:ascii="Bookman Old Style" w:hAnsi="Bookman Old Style"/>
        </w:rPr>
        <w:tab/>
        <w:t>Visitor Center 9 AM to 4 PM, Wednesday through Sunday</w:t>
      </w:r>
    </w:p>
    <w:p w14:paraId="13A292CD" w14:textId="77777777" w:rsidR="00834E0D" w:rsidRDefault="00834E0D" w:rsidP="00834E0D">
      <w:pPr>
        <w:jc w:val="center"/>
        <w:rPr>
          <w:rFonts w:ascii="Bookman Old Style" w:hAnsi="Bookman Old Style"/>
          <w:b/>
          <w:sz w:val="28"/>
          <w:szCs w:val="28"/>
        </w:rPr>
      </w:pPr>
      <w:r>
        <w:rPr>
          <w:rFonts w:ascii="Bookman Old Style" w:hAnsi="Bookman Old Style"/>
          <w:b/>
          <w:sz w:val="28"/>
          <w:szCs w:val="28"/>
        </w:rPr>
        <w:lastRenderedPageBreak/>
        <w:t>PARK STAFF BROCHURE ON PERRINE RIDGE</w:t>
      </w:r>
    </w:p>
    <w:p w14:paraId="5EE6871B" w14:textId="77777777" w:rsidR="00834E0D" w:rsidRDefault="00834E0D" w:rsidP="00834E0D">
      <w:pPr>
        <w:jc w:val="both"/>
        <w:rPr>
          <w:rFonts w:ascii="Bookman Old Style" w:hAnsi="Bookman Old Style"/>
          <w:sz w:val="22"/>
          <w:szCs w:val="22"/>
        </w:rPr>
      </w:pPr>
    </w:p>
    <w:p w14:paraId="4CD9FF55" w14:textId="77777777" w:rsidR="00834E0D" w:rsidRDefault="00834E0D" w:rsidP="00834E0D">
      <w:pPr>
        <w:ind w:firstLine="720"/>
        <w:jc w:val="both"/>
        <w:rPr>
          <w:rFonts w:ascii="Bookman Old Style" w:hAnsi="Bookman Old Style"/>
          <w:i/>
          <w:sz w:val="22"/>
          <w:szCs w:val="22"/>
        </w:rPr>
      </w:pPr>
      <w:r>
        <w:rPr>
          <w:rFonts w:ascii="Bookman Old Style" w:hAnsi="Bookman Old Style"/>
          <w:i/>
          <w:sz w:val="22"/>
          <w:szCs w:val="22"/>
        </w:rPr>
        <w:t>About three years ago the staff at the Park began preparing a number of illustrated tri-fold brochures on different aspects of the battle and the battlefield. Last issue we gave the text of the brochure on Combs Hill. Here is the one on Perrine Ridge.</w:t>
      </w:r>
    </w:p>
    <w:p w14:paraId="622548A0" w14:textId="77777777" w:rsidR="00834E0D" w:rsidRDefault="00834E0D" w:rsidP="00834E0D">
      <w:pPr>
        <w:ind w:firstLine="720"/>
        <w:jc w:val="both"/>
      </w:pPr>
    </w:p>
    <w:p w14:paraId="4B601FC8" w14:textId="77777777"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Position:</w:t>
      </w:r>
    </w:p>
    <w:p w14:paraId="41B00696" w14:textId="4F7FD400"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Perrine Ridge, or Hill, is where General George Washington established the primary American position during the Battle fo Monmouth on June 28, 1778. The ridge is located in the northwestern area of the park between the Sutfin and Perrine farms and almost directly north of Combs Hill (and the Visitor</w:t>
      </w:r>
      <w:r w:rsidR="002E2661" w:rsidRPr="00D42313">
        <w:rPr>
          <w:rFonts w:ascii="Bookman Old Style" w:hAnsi="Bookman Old Style"/>
          <w:sz w:val="22"/>
          <w:szCs w:val="22"/>
        </w:rPr>
        <w:t xml:space="preserve"> C</w:t>
      </w:r>
      <w:r w:rsidRPr="00D42313">
        <w:rPr>
          <w:rFonts w:ascii="Bookman Old Style" w:hAnsi="Bookman Old Style"/>
          <w:sz w:val="22"/>
          <w:szCs w:val="22"/>
        </w:rPr>
        <w:t>enter today). The site provided a strong defensive advantage with both higher elevation and a clear view of key points such as the Hedgerow, Parsonage and Sutfin Farms. From this position, cannons were able to cover Major General Chares Lee’s retreat from the Hedgerow and stop the British grenadiers’ advancement. The American artillery here dueled with the Royal Artillery for approximately three and a half hours</w:t>
      </w:r>
      <w:r w:rsidR="00E654BC" w:rsidRPr="00D42313">
        <w:rPr>
          <w:rFonts w:ascii="Bookman Old Style" w:hAnsi="Bookman Old Style"/>
          <w:sz w:val="22"/>
          <w:szCs w:val="22"/>
        </w:rPr>
        <w:t>.</w:t>
      </w:r>
      <w:r w:rsidRPr="00D42313">
        <w:rPr>
          <w:rFonts w:ascii="Bookman Old Style" w:hAnsi="Bookman Old Style"/>
          <w:sz w:val="22"/>
          <w:szCs w:val="22"/>
        </w:rPr>
        <w:t xml:space="preserve"> It was during this cannonade when the events that gave rise to the legend of Molly Pitcher occurred.</w:t>
      </w:r>
    </w:p>
    <w:p w14:paraId="75F4E22F" w14:textId="77777777" w:rsidR="007105F8" w:rsidRPr="00D42313" w:rsidRDefault="007105F8" w:rsidP="00834E0D">
      <w:pPr>
        <w:ind w:firstLine="720"/>
        <w:jc w:val="both"/>
        <w:rPr>
          <w:rFonts w:ascii="Bookman Old Style" w:hAnsi="Bookman Old Style"/>
          <w:sz w:val="22"/>
          <w:szCs w:val="22"/>
        </w:rPr>
      </w:pPr>
    </w:p>
    <w:p w14:paraId="18F9748C" w14:textId="77777777"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The Great Cannonade:</w:t>
      </w:r>
    </w:p>
    <w:p w14:paraId="34F8E059" w14:textId="57739348"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While Brigadier General Anthony Wayne and Lee slowed the British advance at the Point of Woods and Hedgerow, General Washington set up the primary defensive line along Perrine Ridge. An artillery battery of ten guns under the command of Brigadier General Henry Knox was arranged along the ridge. After Lee withdrew from his position at the Hedgerow, the British pursued and encountered the primary American line on Perrine Ridge. The British fell back to the area of the Hedgerow where Lieutenant</w:t>
      </w:r>
      <w:r w:rsidR="00E654BC" w:rsidRPr="00D42313">
        <w:rPr>
          <w:rFonts w:ascii="Bookman Old Style" w:hAnsi="Bookman Old Style"/>
          <w:sz w:val="22"/>
          <w:szCs w:val="22"/>
        </w:rPr>
        <w:t>-G</w:t>
      </w:r>
      <w:r w:rsidRPr="00D42313">
        <w:rPr>
          <w:rFonts w:ascii="Bookman Old Style" w:hAnsi="Bookman Old Style"/>
          <w:sz w:val="22"/>
          <w:szCs w:val="22"/>
        </w:rPr>
        <w:t>eneral Sir Henry Clinton established his position.</w:t>
      </w:r>
    </w:p>
    <w:p w14:paraId="4AC386BB" w14:textId="3397F486"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Clinton quickly organized his own artillery battery on the Parsonage Farm. The British had eleven guns commanded by Brigadier General James Pattison. From around 1:30 P</w:t>
      </w:r>
      <w:r w:rsidR="00E654BC" w:rsidRPr="00D42313">
        <w:rPr>
          <w:rFonts w:ascii="Bookman Old Style" w:hAnsi="Bookman Old Style"/>
          <w:sz w:val="22"/>
          <w:szCs w:val="22"/>
        </w:rPr>
        <w:t>.</w:t>
      </w:r>
      <w:r w:rsidRPr="00D42313">
        <w:rPr>
          <w:rFonts w:ascii="Bookman Old Style" w:hAnsi="Bookman Old Style"/>
          <w:sz w:val="22"/>
          <w:szCs w:val="22"/>
        </w:rPr>
        <w:t>M</w:t>
      </w:r>
      <w:r w:rsidR="00E654BC" w:rsidRPr="00D42313">
        <w:rPr>
          <w:rFonts w:ascii="Bookman Old Style" w:hAnsi="Bookman Old Style"/>
          <w:sz w:val="22"/>
          <w:szCs w:val="22"/>
        </w:rPr>
        <w:t>.</w:t>
      </w:r>
      <w:r w:rsidRPr="00D42313">
        <w:rPr>
          <w:rFonts w:ascii="Bookman Old Style" w:hAnsi="Bookman Old Style"/>
          <w:sz w:val="22"/>
          <w:szCs w:val="22"/>
        </w:rPr>
        <w:t xml:space="preserve"> to just before 5 P.M., the largest </w:t>
      </w:r>
      <w:r w:rsidR="00E654BC" w:rsidRPr="00D42313">
        <w:rPr>
          <w:rFonts w:ascii="Bookman Old Style" w:hAnsi="Bookman Old Style"/>
          <w:sz w:val="22"/>
          <w:szCs w:val="22"/>
        </w:rPr>
        <w:t xml:space="preserve">full </w:t>
      </w:r>
      <w:r w:rsidRPr="00D42313">
        <w:rPr>
          <w:rFonts w:ascii="Bookman Old Style" w:hAnsi="Bookman Old Style"/>
          <w:sz w:val="22"/>
          <w:szCs w:val="22"/>
        </w:rPr>
        <w:t>artillery duel of the war raged. The objective of the duel was not specifically to target the opposing side’s infantry, but to knock their cannons out of commission and weaken their position. However, the haze of the day, along with a thick cloud of smoke from the cannons, made it difficult to see each other’s positions. As a result, very few casualties occurred from the cannonade and neither side lost a cannon.</w:t>
      </w:r>
    </w:p>
    <w:p w14:paraId="4A1489F3" w14:textId="4E960B47" w:rsidR="00834E0D" w:rsidRPr="00D42313" w:rsidRDefault="00834E0D" w:rsidP="00834E0D">
      <w:pPr>
        <w:ind w:firstLine="720"/>
        <w:jc w:val="both"/>
        <w:rPr>
          <w:rFonts w:ascii="Bookman Old Style" w:hAnsi="Bookman Old Style"/>
          <w:sz w:val="22"/>
          <w:szCs w:val="22"/>
        </w:rPr>
      </w:pPr>
      <w:r w:rsidRPr="00D42313">
        <w:rPr>
          <w:rFonts w:ascii="Bookman Old Style" w:hAnsi="Bookman Old Style"/>
          <w:sz w:val="22"/>
          <w:szCs w:val="22"/>
        </w:rPr>
        <w:t>Once Major General Nathanael Greene arrive on Combs Hill with four additional American cannons, the British were caught in a crossfire. Low on ammunition and caught between the Continental positions, the British were forced to withdraw. While the British fell back, the primary American line on Perrine Ridge watched and cheered as two attacks were made; one by Colonels Cilley and Parker, and another by general Wayne, giving the appearance that the British were being driven off.</w:t>
      </w:r>
    </w:p>
    <w:p w14:paraId="6D3B7357" w14:textId="77777777" w:rsidR="007105F8" w:rsidRPr="00D42313" w:rsidRDefault="007105F8" w:rsidP="00834E0D">
      <w:pPr>
        <w:ind w:firstLine="720"/>
        <w:jc w:val="both"/>
        <w:rPr>
          <w:rFonts w:ascii="Bookman Old Style" w:hAnsi="Bookman Old Style"/>
          <w:sz w:val="22"/>
          <w:szCs w:val="22"/>
        </w:rPr>
      </w:pPr>
    </w:p>
    <w:p w14:paraId="408BBB3C" w14:textId="77777777" w:rsidR="007105F8" w:rsidRPr="00D42313" w:rsidRDefault="007105F8" w:rsidP="007105F8">
      <w:pPr>
        <w:jc w:val="both"/>
        <w:rPr>
          <w:rFonts w:ascii="Bookman Old Style" w:hAnsi="Bookman Old Style"/>
          <w:sz w:val="22"/>
          <w:szCs w:val="22"/>
        </w:rPr>
      </w:pPr>
      <w:r w:rsidRPr="00D42313">
        <w:rPr>
          <w:rFonts w:ascii="Bookman Old Style" w:hAnsi="Bookman Old Style"/>
          <w:sz w:val="22"/>
          <w:szCs w:val="22"/>
        </w:rPr>
        <w:t>Summary:</w:t>
      </w:r>
    </w:p>
    <w:p w14:paraId="4B9AD180" w14:textId="77777777" w:rsidR="007105F8" w:rsidRPr="00D42313" w:rsidRDefault="007105F8" w:rsidP="007105F8">
      <w:pPr>
        <w:jc w:val="both"/>
        <w:rPr>
          <w:rFonts w:ascii="Bookman Old Style" w:hAnsi="Bookman Old Style"/>
          <w:sz w:val="22"/>
          <w:szCs w:val="22"/>
        </w:rPr>
      </w:pPr>
      <w:r w:rsidRPr="00D42313">
        <w:rPr>
          <w:rFonts w:ascii="Bookman Old Style" w:hAnsi="Bookman Old Style"/>
          <w:sz w:val="22"/>
          <w:szCs w:val="22"/>
        </w:rPr>
        <w:tab/>
        <w:t>The primary American position on Perrine Ridge gave the army a tactical advantage over the British. Strategic positioning, combined with the training that the Continental Army received at Valley Forge, allowed the Americans to hold their own against the British in the field, making Monmouth a much needed morale boost for both the army and young nation. The events that took place on the ridge cemented George Washington’s legacy as a Commander-in-Chief and gave rise to new legends such as Molly Pitcher.</w:t>
      </w:r>
    </w:p>
    <w:p w14:paraId="25F97BB1" w14:textId="77777777" w:rsidR="00ED2FE3" w:rsidRPr="009A02E3" w:rsidRDefault="00ED2FE3" w:rsidP="00ED2FE3">
      <w:pPr>
        <w:jc w:val="both"/>
        <w:rPr>
          <w:rFonts w:ascii="Bookman Old Style" w:hAnsi="Bookman Old Style"/>
          <w:sz w:val="22"/>
          <w:szCs w:val="22"/>
        </w:rPr>
      </w:pPr>
    </w:p>
    <w:sectPr w:rsidR="00ED2FE3" w:rsidRPr="009A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838"/>
    <w:multiLevelType w:val="hybridMultilevel"/>
    <w:tmpl w:val="D70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74D6"/>
    <w:multiLevelType w:val="hybridMultilevel"/>
    <w:tmpl w:val="00DC4074"/>
    <w:lvl w:ilvl="0" w:tplc="3DE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A30041"/>
    <w:multiLevelType w:val="hybridMultilevel"/>
    <w:tmpl w:val="A69C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0"/>
    <w:rsid w:val="000079FE"/>
    <w:rsid w:val="00034CA2"/>
    <w:rsid w:val="00071AA3"/>
    <w:rsid w:val="00090511"/>
    <w:rsid w:val="000D104E"/>
    <w:rsid w:val="000F5F88"/>
    <w:rsid w:val="0012040A"/>
    <w:rsid w:val="00173ADB"/>
    <w:rsid w:val="001A3E73"/>
    <w:rsid w:val="001A4D43"/>
    <w:rsid w:val="001A7161"/>
    <w:rsid w:val="001B2625"/>
    <w:rsid w:val="001C324F"/>
    <w:rsid w:val="001E3964"/>
    <w:rsid w:val="001F1A42"/>
    <w:rsid w:val="002050AA"/>
    <w:rsid w:val="0024721E"/>
    <w:rsid w:val="00275E75"/>
    <w:rsid w:val="00283F8C"/>
    <w:rsid w:val="002938ED"/>
    <w:rsid w:val="002D64B8"/>
    <w:rsid w:val="002E2661"/>
    <w:rsid w:val="002E3114"/>
    <w:rsid w:val="002E63B1"/>
    <w:rsid w:val="00327B88"/>
    <w:rsid w:val="00330A3E"/>
    <w:rsid w:val="00346B98"/>
    <w:rsid w:val="00351AB8"/>
    <w:rsid w:val="00383F57"/>
    <w:rsid w:val="00384A23"/>
    <w:rsid w:val="00384DA1"/>
    <w:rsid w:val="00395595"/>
    <w:rsid w:val="003A5364"/>
    <w:rsid w:val="003B74F8"/>
    <w:rsid w:val="003B765F"/>
    <w:rsid w:val="003C7867"/>
    <w:rsid w:val="003E070F"/>
    <w:rsid w:val="004101BD"/>
    <w:rsid w:val="00413D77"/>
    <w:rsid w:val="00454B03"/>
    <w:rsid w:val="00460AC9"/>
    <w:rsid w:val="00490FEA"/>
    <w:rsid w:val="004C0469"/>
    <w:rsid w:val="004D65D6"/>
    <w:rsid w:val="004F3A53"/>
    <w:rsid w:val="00510A40"/>
    <w:rsid w:val="00522548"/>
    <w:rsid w:val="005519FE"/>
    <w:rsid w:val="0058541A"/>
    <w:rsid w:val="00590B9E"/>
    <w:rsid w:val="005917FC"/>
    <w:rsid w:val="00591C32"/>
    <w:rsid w:val="005B6DAE"/>
    <w:rsid w:val="005B7A88"/>
    <w:rsid w:val="005C208C"/>
    <w:rsid w:val="005C5A03"/>
    <w:rsid w:val="005E0A2F"/>
    <w:rsid w:val="005E49CE"/>
    <w:rsid w:val="00601D9B"/>
    <w:rsid w:val="006332DD"/>
    <w:rsid w:val="00646A56"/>
    <w:rsid w:val="0065584E"/>
    <w:rsid w:val="00682C20"/>
    <w:rsid w:val="006A318F"/>
    <w:rsid w:val="006E0722"/>
    <w:rsid w:val="006E0923"/>
    <w:rsid w:val="006E719E"/>
    <w:rsid w:val="006F1C16"/>
    <w:rsid w:val="007105F8"/>
    <w:rsid w:val="007141A3"/>
    <w:rsid w:val="007205C7"/>
    <w:rsid w:val="00726021"/>
    <w:rsid w:val="00726D4B"/>
    <w:rsid w:val="007300D7"/>
    <w:rsid w:val="0073672D"/>
    <w:rsid w:val="00743C84"/>
    <w:rsid w:val="00752A1A"/>
    <w:rsid w:val="00763604"/>
    <w:rsid w:val="00767A00"/>
    <w:rsid w:val="0077722B"/>
    <w:rsid w:val="00790531"/>
    <w:rsid w:val="007B1B99"/>
    <w:rsid w:val="007C6C39"/>
    <w:rsid w:val="007E276D"/>
    <w:rsid w:val="00800578"/>
    <w:rsid w:val="00800915"/>
    <w:rsid w:val="00827B74"/>
    <w:rsid w:val="00834E0D"/>
    <w:rsid w:val="00870128"/>
    <w:rsid w:val="00895E52"/>
    <w:rsid w:val="008B3CF0"/>
    <w:rsid w:val="008B6F7C"/>
    <w:rsid w:val="008B7EA4"/>
    <w:rsid w:val="008C029B"/>
    <w:rsid w:val="008C29F9"/>
    <w:rsid w:val="008C3F9B"/>
    <w:rsid w:val="008F66BB"/>
    <w:rsid w:val="0091623D"/>
    <w:rsid w:val="00916DA7"/>
    <w:rsid w:val="009279D6"/>
    <w:rsid w:val="00964686"/>
    <w:rsid w:val="00975F09"/>
    <w:rsid w:val="0097605B"/>
    <w:rsid w:val="00980AA4"/>
    <w:rsid w:val="009A02E3"/>
    <w:rsid w:val="009D7524"/>
    <w:rsid w:val="009E21E9"/>
    <w:rsid w:val="009E30AF"/>
    <w:rsid w:val="009F4473"/>
    <w:rsid w:val="00A12693"/>
    <w:rsid w:val="00A153B2"/>
    <w:rsid w:val="00A33FC9"/>
    <w:rsid w:val="00A503FC"/>
    <w:rsid w:val="00A5330F"/>
    <w:rsid w:val="00A671DD"/>
    <w:rsid w:val="00A845B6"/>
    <w:rsid w:val="00AC3214"/>
    <w:rsid w:val="00AE6C50"/>
    <w:rsid w:val="00B06C5F"/>
    <w:rsid w:val="00B06E3F"/>
    <w:rsid w:val="00B12B1E"/>
    <w:rsid w:val="00B1711E"/>
    <w:rsid w:val="00B504BC"/>
    <w:rsid w:val="00B542C2"/>
    <w:rsid w:val="00B60010"/>
    <w:rsid w:val="00B7729B"/>
    <w:rsid w:val="00B8678D"/>
    <w:rsid w:val="00BB1451"/>
    <w:rsid w:val="00BB18B2"/>
    <w:rsid w:val="00BB4B53"/>
    <w:rsid w:val="00C21D4C"/>
    <w:rsid w:val="00C265C0"/>
    <w:rsid w:val="00C81367"/>
    <w:rsid w:val="00C81D00"/>
    <w:rsid w:val="00C845B7"/>
    <w:rsid w:val="00C85EA4"/>
    <w:rsid w:val="00CE0401"/>
    <w:rsid w:val="00CE3123"/>
    <w:rsid w:val="00CE6B02"/>
    <w:rsid w:val="00D26943"/>
    <w:rsid w:val="00D31D1B"/>
    <w:rsid w:val="00D346AD"/>
    <w:rsid w:val="00D42313"/>
    <w:rsid w:val="00D53DE2"/>
    <w:rsid w:val="00D622CA"/>
    <w:rsid w:val="00D7019C"/>
    <w:rsid w:val="00D710A4"/>
    <w:rsid w:val="00D75424"/>
    <w:rsid w:val="00D759FF"/>
    <w:rsid w:val="00D81BCD"/>
    <w:rsid w:val="00D84AC6"/>
    <w:rsid w:val="00D87D81"/>
    <w:rsid w:val="00DB36E2"/>
    <w:rsid w:val="00DB5F55"/>
    <w:rsid w:val="00DB7C5D"/>
    <w:rsid w:val="00DD0D8B"/>
    <w:rsid w:val="00DD42B0"/>
    <w:rsid w:val="00E06AE6"/>
    <w:rsid w:val="00E06EF2"/>
    <w:rsid w:val="00E1398F"/>
    <w:rsid w:val="00E17336"/>
    <w:rsid w:val="00E212CA"/>
    <w:rsid w:val="00E654BC"/>
    <w:rsid w:val="00E94F47"/>
    <w:rsid w:val="00EA47FE"/>
    <w:rsid w:val="00EC1EF9"/>
    <w:rsid w:val="00EC24B7"/>
    <w:rsid w:val="00ED2C5A"/>
    <w:rsid w:val="00ED2FE3"/>
    <w:rsid w:val="00EE7D6D"/>
    <w:rsid w:val="00F101F9"/>
    <w:rsid w:val="00F13E85"/>
    <w:rsid w:val="00F159B0"/>
    <w:rsid w:val="00F17E17"/>
    <w:rsid w:val="00F40072"/>
    <w:rsid w:val="00F41C93"/>
    <w:rsid w:val="00F513D4"/>
    <w:rsid w:val="00F7109A"/>
    <w:rsid w:val="00FB5F4A"/>
    <w:rsid w:val="00FC27FD"/>
    <w:rsid w:val="00FD3DF8"/>
    <w:rsid w:val="00FD7A94"/>
    <w:rsid w:val="00FF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A11"/>
  <w15:chartTrackingRefBased/>
  <w15:docId w15:val="{D3DF941D-77E4-450C-8011-5946C7D4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73"/>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513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B74"/>
    <w:rPr>
      <w:color w:val="0563C1" w:themeColor="hyperlink"/>
      <w:u w:val="single"/>
    </w:rPr>
  </w:style>
  <w:style w:type="paragraph" w:styleId="ListParagraph">
    <w:name w:val="List Paragraph"/>
    <w:basedOn w:val="Normal"/>
    <w:uiPriority w:val="34"/>
    <w:qFormat/>
    <w:rsid w:val="00827B74"/>
    <w:pPr>
      <w:spacing w:after="160" w:line="254"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1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A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622CA"/>
    <w:rPr>
      <w:color w:val="605E5C"/>
      <w:shd w:val="clear" w:color="auto" w:fill="E1DFDD"/>
    </w:rPr>
  </w:style>
  <w:style w:type="character" w:customStyle="1" w:styleId="Heading3Char">
    <w:name w:val="Heading 3 Char"/>
    <w:basedOn w:val="DefaultParagraphFont"/>
    <w:link w:val="Heading3"/>
    <w:uiPriority w:val="9"/>
    <w:rsid w:val="00F513D4"/>
    <w:rPr>
      <w:rFonts w:ascii="Times New Roman" w:eastAsia="Times New Roman" w:hAnsi="Times New Roman" w:cs="Times New Roman"/>
      <w:b/>
      <w:bCs/>
      <w:sz w:val="27"/>
      <w:szCs w:val="27"/>
    </w:rPr>
  </w:style>
  <w:style w:type="character" w:customStyle="1" w:styleId="gd">
    <w:name w:val="gd"/>
    <w:basedOn w:val="DefaultParagraphFont"/>
    <w:rsid w:val="00F513D4"/>
  </w:style>
  <w:style w:type="character" w:customStyle="1" w:styleId="g3">
    <w:name w:val="g3"/>
    <w:basedOn w:val="DefaultParagraphFont"/>
    <w:rsid w:val="00F513D4"/>
  </w:style>
  <w:style w:type="character" w:customStyle="1" w:styleId="hb">
    <w:name w:val="hb"/>
    <w:basedOn w:val="DefaultParagraphFont"/>
    <w:rsid w:val="00F513D4"/>
  </w:style>
  <w:style w:type="character" w:customStyle="1" w:styleId="g2">
    <w:name w:val="g2"/>
    <w:basedOn w:val="DefaultParagraphFont"/>
    <w:rsid w:val="00F513D4"/>
  </w:style>
  <w:style w:type="paragraph" w:styleId="NormalWeb">
    <w:name w:val="Normal (Web)"/>
    <w:basedOn w:val="Normal"/>
    <w:uiPriority w:val="99"/>
    <w:semiHidden/>
    <w:unhideWhenUsed/>
    <w:rsid w:val="00F513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053">
      <w:bodyDiv w:val="1"/>
      <w:marLeft w:val="0"/>
      <w:marRight w:val="0"/>
      <w:marTop w:val="0"/>
      <w:marBottom w:val="0"/>
      <w:divBdr>
        <w:top w:val="none" w:sz="0" w:space="0" w:color="auto"/>
        <w:left w:val="none" w:sz="0" w:space="0" w:color="auto"/>
        <w:bottom w:val="none" w:sz="0" w:space="0" w:color="auto"/>
        <w:right w:val="none" w:sz="0" w:space="0" w:color="auto"/>
      </w:divBdr>
    </w:div>
    <w:div w:id="57675195">
      <w:bodyDiv w:val="1"/>
      <w:marLeft w:val="0"/>
      <w:marRight w:val="0"/>
      <w:marTop w:val="0"/>
      <w:marBottom w:val="0"/>
      <w:divBdr>
        <w:top w:val="none" w:sz="0" w:space="0" w:color="auto"/>
        <w:left w:val="none" w:sz="0" w:space="0" w:color="auto"/>
        <w:bottom w:val="none" w:sz="0" w:space="0" w:color="auto"/>
        <w:right w:val="none" w:sz="0" w:space="0" w:color="auto"/>
      </w:divBdr>
    </w:div>
    <w:div w:id="132871211">
      <w:bodyDiv w:val="1"/>
      <w:marLeft w:val="0"/>
      <w:marRight w:val="0"/>
      <w:marTop w:val="0"/>
      <w:marBottom w:val="0"/>
      <w:divBdr>
        <w:top w:val="none" w:sz="0" w:space="0" w:color="auto"/>
        <w:left w:val="none" w:sz="0" w:space="0" w:color="auto"/>
        <w:bottom w:val="none" w:sz="0" w:space="0" w:color="auto"/>
        <w:right w:val="none" w:sz="0" w:space="0" w:color="auto"/>
      </w:divBdr>
    </w:div>
    <w:div w:id="176043250">
      <w:bodyDiv w:val="1"/>
      <w:marLeft w:val="0"/>
      <w:marRight w:val="0"/>
      <w:marTop w:val="0"/>
      <w:marBottom w:val="0"/>
      <w:divBdr>
        <w:top w:val="none" w:sz="0" w:space="0" w:color="auto"/>
        <w:left w:val="none" w:sz="0" w:space="0" w:color="auto"/>
        <w:bottom w:val="none" w:sz="0" w:space="0" w:color="auto"/>
        <w:right w:val="none" w:sz="0" w:space="0" w:color="auto"/>
      </w:divBdr>
    </w:div>
    <w:div w:id="690497421">
      <w:bodyDiv w:val="1"/>
      <w:marLeft w:val="0"/>
      <w:marRight w:val="0"/>
      <w:marTop w:val="0"/>
      <w:marBottom w:val="0"/>
      <w:divBdr>
        <w:top w:val="none" w:sz="0" w:space="0" w:color="auto"/>
        <w:left w:val="none" w:sz="0" w:space="0" w:color="auto"/>
        <w:bottom w:val="none" w:sz="0" w:space="0" w:color="auto"/>
        <w:right w:val="none" w:sz="0" w:space="0" w:color="auto"/>
      </w:divBdr>
    </w:div>
    <w:div w:id="762989804">
      <w:bodyDiv w:val="1"/>
      <w:marLeft w:val="0"/>
      <w:marRight w:val="0"/>
      <w:marTop w:val="0"/>
      <w:marBottom w:val="0"/>
      <w:divBdr>
        <w:top w:val="none" w:sz="0" w:space="0" w:color="auto"/>
        <w:left w:val="none" w:sz="0" w:space="0" w:color="auto"/>
        <w:bottom w:val="none" w:sz="0" w:space="0" w:color="auto"/>
        <w:right w:val="none" w:sz="0" w:space="0" w:color="auto"/>
      </w:divBdr>
    </w:div>
    <w:div w:id="778064239">
      <w:bodyDiv w:val="1"/>
      <w:marLeft w:val="0"/>
      <w:marRight w:val="0"/>
      <w:marTop w:val="0"/>
      <w:marBottom w:val="0"/>
      <w:divBdr>
        <w:top w:val="none" w:sz="0" w:space="0" w:color="auto"/>
        <w:left w:val="none" w:sz="0" w:space="0" w:color="auto"/>
        <w:bottom w:val="none" w:sz="0" w:space="0" w:color="auto"/>
        <w:right w:val="none" w:sz="0" w:space="0" w:color="auto"/>
      </w:divBdr>
    </w:div>
    <w:div w:id="980383343">
      <w:bodyDiv w:val="1"/>
      <w:marLeft w:val="0"/>
      <w:marRight w:val="0"/>
      <w:marTop w:val="0"/>
      <w:marBottom w:val="0"/>
      <w:divBdr>
        <w:top w:val="none" w:sz="0" w:space="0" w:color="auto"/>
        <w:left w:val="none" w:sz="0" w:space="0" w:color="auto"/>
        <w:bottom w:val="none" w:sz="0" w:space="0" w:color="auto"/>
        <w:right w:val="none" w:sz="0" w:space="0" w:color="auto"/>
      </w:divBdr>
    </w:div>
    <w:div w:id="1023432921">
      <w:bodyDiv w:val="1"/>
      <w:marLeft w:val="0"/>
      <w:marRight w:val="0"/>
      <w:marTop w:val="0"/>
      <w:marBottom w:val="0"/>
      <w:divBdr>
        <w:top w:val="none" w:sz="0" w:space="0" w:color="auto"/>
        <w:left w:val="none" w:sz="0" w:space="0" w:color="auto"/>
        <w:bottom w:val="none" w:sz="0" w:space="0" w:color="auto"/>
        <w:right w:val="none" w:sz="0" w:space="0" w:color="auto"/>
      </w:divBdr>
    </w:div>
    <w:div w:id="1103526162">
      <w:bodyDiv w:val="1"/>
      <w:marLeft w:val="0"/>
      <w:marRight w:val="0"/>
      <w:marTop w:val="0"/>
      <w:marBottom w:val="0"/>
      <w:divBdr>
        <w:top w:val="none" w:sz="0" w:space="0" w:color="auto"/>
        <w:left w:val="none" w:sz="0" w:space="0" w:color="auto"/>
        <w:bottom w:val="none" w:sz="0" w:space="0" w:color="auto"/>
        <w:right w:val="none" w:sz="0" w:space="0" w:color="auto"/>
      </w:divBdr>
    </w:div>
    <w:div w:id="1159805186">
      <w:bodyDiv w:val="1"/>
      <w:marLeft w:val="0"/>
      <w:marRight w:val="0"/>
      <w:marTop w:val="0"/>
      <w:marBottom w:val="0"/>
      <w:divBdr>
        <w:top w:val="none" w:sz="0" w:space="0" w:color="auto"/>
        <w:left w:val="none" w:sz="0" w:space="0" w:color="auto"/>
        <w:bottom w:val="none" w:sz="0" w:space="0" w:color="auto"/>
        <w:right w:val="none" w:sz="0" w:space="0" w:color="auto"/>
      </w:divBdr>
    </w:div>
    <w:div w:id="1266956589">
      <w:bodyDiv w:val="1"/>
      <w:marLeft w:val="0"/>
      <w:marRight w:val="0"/>
      <w:marTop w:val="0"/>
      <w:marBottom w:val="0"/>
      <w:divBdr>
        <w:top w:val="none" w:sz="0" w:space="0" w:color="auto"/>
        <w:left w:val="none" w:sz="0" w:space="0" w:color="auto"/>
        <w:bottom w:val="none" w:sz="0" w:space="0" w:color="auto"/>
        <w:right w:val="none" w:sz="0" w:space="0" w:color="auto"/>
      </w:divBdr>
    </w:div>
    <w:div w:id="1730572823">
      <w:bodyDiv w:val="1"/>
      <w:marLeft w:val="0"/>
      <w:marRight w:val="0"/>
      <w:marTop w:val="0"/>
      <w:marBottom w:val="0"/>
      <w:divBdr>
        <w:top w:val="none" w:sz="0" w:space="0" w:color="auto"/>
        <w:left w:val="none" w:sz="0" w:space="0" w:color="auto"/>
        <w:bottom w:val="none" w:sz="0" w:space="0" w:color="auto"/>
        <w:right w:val="none" w:sz="0" w:space="0" w:color="auto"/>
      </w:divBdr>
      <w:divsChild>
        <w:div w:id="1895853027">
          <w:marLeft w:val="0"/>
          <w:marRight w:val="0"/>
          <w:marTop w:val="0"/>
          <w:marBottom w:val="0"/>
          <w:divBdr>
            <w:top w:val="none" w:sz="0" w:space="0" w:color="auto"/>
            <w:left w:val="none" w:sz="0" w:space="0" w:color="auto"/>
            <w:bottom w:val="none" w:sz="0" w:space="0" w:color="auto"/>
            <w:right w:val="none" w:sz="0" w:space="0" w:color="auto"/>
          </w:divBdr>
          <w:divsChild>
            <w:div w:id="1951008938">
              <w:marLeft w:val="0"/>
              <w:marRight w:val="0"/>
              <w:marTop w:val="0"/>
              <w:marBottom w:val="0"/>
              <w:divBdr>
                <w:top w:val="none" w:sz="0" w:space="0" w:color="auto"/>
                <w:left w:val="none" w:sz="0" w:space="0" w:color="auto"/>
                <w:bottom w:val="none" w:sz="0" w:space="0" w:color="auto"/>
                <w:right w:val="none" w:sz="0" w:space="0" w:color="auto"/>
              </w:divBdr>
            </w:div>
          </w:divsChild>
        </w:div>
        <w:div w:id="1578243506">
          <w:marLeft w:val="0"/>
          <w:marRight w:val="0"/>
          <w:marTop w:val="0"/>
          <w:marBottom w:val="0"/>
          <w:divBdr>
            <w:top w:val="none" w:sz="0" w:space="0" w:color="auto"/>
            <w:left w:val="none" w:sz="0" w:space="0" w:color="auto"/>
            <w:bottom w:val="none" w:sz="0" w:space="0" w:color="auto"/>
            <w:right w:val="none" w:sz="0" w:space="0" w:color="auto"/>
          </w:divBdr>
          <w:divsChild>
            <w:div w:id="812449981">
              <w:marLeft w:val="0"/>
              <w:marRight w:val="0"/>
              <w:marTop w:val="0"/>
              <w:marBottom w:val="0"/>
              <w:divBdr>
                <w:top w:val="none" w:sz="0" w:space="0" w:color="auto"/>
                <w:left w:val="none" w:sz="0" w:space="0" w:color="auto"/>
                <w:bottom w:val="none" w:sz="0" w:space="0" w:color="auto"/>
                <w:right w:val="none" w:sz="0" w:space="0" w:color="auto"/>
              </w:divBdr>
              <w:divsChild>
                <w:div w:id="1257058422">
                  <w:marLeft w:val="0"/>
                  <w:marRight w:val="0"/>
                  <w:marTop w:val="0"/>
                  <w:marBottom w:val="0"/>
                  <w:divBdr>
                    <w:top w:val="none" w:sz="0" w:space="0" w:color="auto"/>
                    <w:left w:val="none" w:sz="0" w:space="0" w:color="auto"/>
                    <w:bottom w:val="none" w:sz="0" w:space="0" w:color="auto"/>
                    <w:right w:val="none" w:sz="0" w:space="0" w:color="auto"/>
                  </w:divBdr>
                </w:div>
                <w:div w:id="641275157">
                  <w:marLeft w:val="300"/>
                  <w:marRight w:val="0"/>
                  <w:marTop w:val="0"/>
                  <w:marBottom w:val="0"/>
                  <w:divBdr>
                    <w:top w:val="none" w:sz="0" w:space="0" w:color="auto"/>
                    <w:left w:val="none" w:sz="0" w:space="0" w:color="auto"/>
                    <w:bottom w:val="none" w:sz="0" w:space="0" w:color="auto"/>
                    <w:right w:val="none" w:sz="0" w:space="0" w:color="auto"/>
                  </w:divBdr>
                </w:div>
                <w:div w:id="1208907268">
                  <w:marLeft w:val="300"/>
                  <w:marRight w:val="0"/>
                  <w:marTop w:val="0"/>
                  <w:marBottom w:val="0"/>
                  <w:divBdr>
                    <w:top w:val="none" w:sz="0" w:space="0" w:color="auto"/>
                    <w:left w:val="none" w:sz="0" w:space="0" w:color="auto"/>
                    <w:bottom w:val="none" w:sz="0" w:space="0" w:color="auto"/>
                    <w:right w:val="none" w:sz="0" w:space="0" w:color="auto"/>
                  </w:divBdr>
                </w:div>
                <w:div w:id="617882082">
                  <w:marLeft w:val="0"/>
                  <w:marRight w:val="0"/>
                  <w:marTop w:val="0"/>
                  <w:marBottom w:val="0"/>
                  <w:divBdr>
                    <w:top w:val="none" w:sz="0" w:space="0" w:color="auto"/>
                    <w:left w:val="none" w:sz="0" w:space="0" w:color="auto"/>
                    <w:bottom w:val="none" w:sz="0" w:space="0" w:color="auto"/>
                    <w:right w:val="none" w:sz="0" w:space="0" w:color="auto"/>
                  </w:divBdr>
                </w:div>
                <w:div w:id="2083722276">
                  <w:marLeft w:val="60"/>
                  <w:marRight w:val="0"/>
                  <w:marTop w:val="0"/>
                  <w:marBottom w:val="0"/>
                  <w:divBdr>
                    <w:top w:val="none" w:sz="0" w:space="0" w:color="auto"/>
                    <w:left w:val="none" w:sz="0" w:space="0" w:color="auto"/>
                    <w:bottom w:val="none" w:sz="0" w:space="0" w:color="auto"/>
                    <w:right w:val="none" w:sz="0" w:space="0" w:color="auto"/>
                  </w:divBdr>
                </w:div>
              </w:divsChild>
            </w:div>
            <w:div w:id="628902483">
              <w:marLeft w:val="0"/>
              <w:marRight w:val="0"/>
              <w:marTop w:val="0"/>
              <w:marBottom w:val="0"/>
              <w:divBdr>
                <w:top w:val="none" w:sz="0" w:space="0" w:color="auto"/>
                <w:left w:val="none" w:sz="0" w:space="0" w:color="auto"/>
                <w:bottom w:val="none" w:sz="0" w:space="0" w:color="auto"/>
                <w:right w:val="none" w:sz="0" w:space="0" w:color="auto"/>
              </w:divBdr>
              <w:divsChild>
                <w:div w:id="876235265">
                  <w:marLeft w:val="0"/>
                  <w:marRight w:val="0"/>
                  <w:marTop w:val="120"/>
                  <w:marBottom w:val="0"/>
                  <w:divBdr>
                    <w:top w:val="none" w:sz="0" w:space="0" w:color="auto"/>
                    <w:left w:val="none" w:sz="0" w:space="0" w:color="auto"/>
                    <w:bottom w:val="none" w:sz="0" w:space="0" w:color="auto"/>
                    <w:right w:val="none" w:sz="0" w:space="0" w:color="auto"/>
                  </w:divBdr>
                  <w:divsChild>
                    <w:div w:id="17557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3959">
      <w:bodyDiv w:val="1"/>
      <w:marLeft w:val="0"/>
      <w:marRight w:val="0"/>
      <w:marTop w:val="0"/>
      <w:marBottom w:val="0"/>
      <w:divBdr>
        <w:top w:val="none" w:sz="0" w:space="0" w:color="auto"/>
        <w:left w:val="none" w:sz="0" w:space="0" w:color="auto"/>
        <w:bottom w:val="none" w:sz="0" w:space="0" w:color="auto"/>
        <w:right w:val="none" w:sz="0" w:space="0" w:color="auto"/>
      </w:divBdr>
    </w:div>
    <w:div w:id="1915775296">
      <w:bodyDiv w:val="1"/>
      <w:marLeft w:val="0"/>
      <w:marRight w:val="0"/>
      <w:marTop w:val="0"/>
      <w:marBottom w:val="0"/>
      <w:divBdr>
        <w:top w:val="none" w:sz="0" w:space="0" w:color="auto"/>
        <w:left w:val="none" w:sz="0" w:space="0" w:color="auto"/>
        <w:bottom w:val="none" w:sz="0" w:space="0" w:color="auto"/>
        <w:right w:val="none" w:sz="0" w:space="0" w:color="auto"/>
      </w:divBdr>
    </w:div>
    <w:div w:id="1994916446">
      <w:bodyDiv w:val="1"/>
      <w:marLeft w:val="0"/>
      <w:marRight w:val="0"/>
      <w:marTop w:val="0"/>
      <w:marBottom w:val="0"/>
      <w:divBdr>
        <w:top w:val="none" w:sz="0" w:space="0" w:color="auto"/>
        <w:left w:val="none" w:sz="0" w:space="0" w:color="auto"/>
        <w:bottom w:val="none" w:sz="0" w:space="0" w:color="auto"/>
        <w:right w:val="none" w:sz="0" w:space="0" w:color="auto"/>
      </w:divBdr>
    </w:div>
    <w:div w:id="2030520272">
      <w:bodyDiv w:val="1"/>
      <w:marLeft w:val="0"/>
      <w:marRight w:val="0"/>
      <w:marTop w:val="0"/>
      <w:marBottom w:val="0"/>
      <w:divBdr>
        <w:top w:val="none" w:sz="0" w:space="0" w:color="auto"/>
        <w:left w:val="none" w:sz="0" w:space="0" w:color="auto"/>
        <w:bottom w:val="none" w:sz="0" w:space="0" w:color="auto"/>
        <w:right w:val="none" w:sz="0" w:space="0" w:color="auto"/>
      </w:divBdr>
    </w:div>
    <w:div w:id="20752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monmouth.org" TargetMode="External"/><Relationship Id="rId5" Type="http://schemas.openxmlformats.org/officeDocument/2006/relationships/hyperlink" Target="http://www.friendsofmonmout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20</cp:revision>
  <cp:lastPrinted>2021-06-04T12:43:00Z</cp:lastPrinted>
  <dcterms:created xsi:type="dcterms:W3CDTF">2023-08-08T02:11:00Z</dcterms:created>
  <dcterms:modified xsi:type="dcterms:W3CDTF">2023-08-08T13:10:00Z</dcterms:modified>
</cp:coreProperties>
</file>